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C63" w:rsidRPr="0032593F" w:rsidRDefault="00060ECF" w:rsidP="0032593F">
      <w:pPr>
        <w:rPr>
          <w:bCs/>
          <w:color w:val="292C69"/>
          <w:spacing w:val="-16"/>
          <w:sz w:val="36"/>
          <w:szCs w:val="4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posOffset>4375150</wp:posOffset>
                </wp:positionH>
                <wp:positionV relativeFrom="page">
                  <wp:posOffset>8491855</wp:posOffset>
                </wp:positionV>
                <wp:extent cx="1579245" cy="171894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245" cy="1718945"/>
                        </a:xfrm>
                        <a:prstGeom prst="rect">
                          <a:avLst/>
                        </a:prstGeom>
                        <a:noFill/>
                        <a:ln w="6350">
                          <a:noFill/>
                        </a:ln>
                      </wps:spPr>
                      <wps:txbx>
                        <w:txbxContent>
                          <w:p w:rsidR="00BC1C63" w:rsidRPr="007E273C" w:rsidRDefault="00BC1C63" w:rsidP="00BC1C63">
                            <w:pPr>
                              <w:jc w:val="center"/>
                              <w:rPr>
                                <w:rFonts w:cs="Arial"/>
                                <w:color w:val="292C69"/>
                                <w:sz w:val="16"/>
                                <w:szCs w:val="50"/>
                              </w:rPr>
                            </w:pPr>
                            <w:r>
                              <w:rPr>
                                <w:color w:val="292C69"/>
                                <w:sz w:val="16"/>
                              </w:rPr>
                              <w:t>[Elektroninis lipdukas, kurį galite atsisiųsti iš savo sveikinamojo e. laiško</w:t>
                            </w:r>
                          </w:p>
                          <w:p w:rsidR="00BC1C63" w:rsidRPr="007E273C" w:rsidRDefault="00BC1C63" w:rsidP="00BC1C63">
                            <w:pPr>
                              <w:jc w:val="center"/>
                              <w:rPr>
                                <w:rFonts w:cs="Arial"/>
                                <w:color w:val="292C69"/>
                                <w:sz w:val="16"/>
                                <w:szCs w:val="50"/>
                              </w:rPr>
                            </w:pPr>
                            <w:r>
                              <w:rPr>
                                <w:color w:val="292C69"/>
                                <w:sz w:val="16"/>
                              </w:rPr>
                              <w:t xml:space="preserve">Norėdami pakeisti: pažymėkite pilką rezervuotą apskritimą, spustelėkite dešinį pelės mygtuką ir pasirinkite </w:t>
                            </w:r>
                            <w:r>
                              <w:rPr>
                                <w:rFonts w:cs="Verdana"/>
                                <w:color w:val="292C69"/>
                                <w:sz w:val="16"/>
                                <w:cs/>
                              </w:rPr>
                              <w:t>„</w:t>
                            </w:r>
                            <w:r>
                              <w:rPr>
                                <w:color w:val="292C69"/>
                                <w:sz w:val="16"/>
                              </w:rPr>
                              <w:t>Change Picture</w:t>
                            </w:r>
                            <w:r>
                              <w:rPr>
                                <w:rFonts w:cs="Verdana"/>
                                <w:color w:val="292C69"/>
                                <w:sz w:val="16"/>
                                <w:cs/>
                              </w:rPr>
                              <w:t xml:space="preserve">“ </w:t>
                            </w:r>
                            <w:r>
                              <w:rPr>
                                <w:color w:val="292C69"/>
                                <w:sz w:val="16"/>
                              </w:rPr>
                              <w:t>(</w:t>
                            </w:r>
                            <w:r>
                              <w:rPr>
                                <w:rFonts w:cs="Verdana"/>
                                <w:color w:val="292C69"/>
                                <w:sz w:val="16"/>
                                <w:cs/>
                              </w:rPr>
                              <w:t>„</w:t>
                            </w:r>
                            <w:r>
                              <w:rPr>
                                <w:color w:val="292C69"/>
                                <w:sz w:val="16"/>
                              </w:rPr>
                              <w:t>Pakeisti paveikslėlį</w:t>
                            </w:r>
                            <w:r>
                              <w:rPr>
                                <w:rFonts w:cs="Verdana"/>
                                <w:color w:val="292C69"/>
                                <w:sz w:val="16"/>
                                <w:cs/>
                              </w:rPr>
                              <w:t>“</w:t>
                            </w:r>
                            <w:r>
                              <w:rPr>
                                <w:color w:val="292C69"/>
                                <w:sz w:val="16"/>
                              </w:rPr>
                              <w:t>)]</w:t>
                            </w:r>
                          </w:p>
                          <w:p w:rsidR="00BC1C63" w:rsidRPr="007E273C" w:rsidRDefault="00BC1C63" w:rsidP="00BC1C63">
                            <w:pPr>
                              <w:jc w:val="center"/>
                              <w:rPr>
                                <w:rFonts w:cs="Arial"/>
                                <w:color w:val="F39200"/>
                                <w:sz w:val="16"/>
                                <w:szCs w:val="50"/>
                              </w:rPr>
                            </w:pPr>
                          </w:p>
                          <w:p w:rsidR="00BC1C63" w:rsidRPr="004F6CEA" w:rsidRDefault="00BC1C63" w:rsidP="00BC1C63">
                            <w:pPr>
                              <w:jc w:val="center"/>
                              <w:rPr>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44.5pt;margin-top:668.65pt;width:124.35pt;height:13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" filled="f" stroked="f" strokeweight=".5pt">
                <v:textbox>
                  <w:txbxContent>
                    <w:p w:rsidR="00BC1C63" w:rsidRPr="007E273C" w:rsidRDefault="00BC1C63" w:rsidP="00BC1C63">
                      <w:pPr>
                        <w:jc w:val="center"/>
                        <w:rPr>
                          <w:rFonts w:cs="Arial"/>
                          <w:color w:val="292C69"/>
                          <w:sz w:val="16"/>
                          <w:szCs w:val="50"/>
                        </w:rPr>
                      </w:pPr>
                      <w:r>
                        <w:rPr>
                          <w:color w:val="292C69"/>
                          <w:sz w:val="16"/>
                        </w:rPr>
                        <w:t>[Elektroninis lipdukas, kurį galite atsisiųsti iš savo sveikinamojo e. laiško</w:t>
                      </w:r>
                    </w:p>
                    <w:p w:rsidR="00BC1C63" w:rsidRPr="007E273C" w:rsidRDefault="00BC1C63" w:rsidP="00BC1C63">
                      <w:pPr>
                        <w:jc w:val="center"/>
                        <w:rPr>
                          <w:rFonts w:cs="Arial"/>
                          <w:color w:val="292C69"/>
                          <w:sz w:val="16"/>
                          <w:szCs w:val="50"/>
                        </w:rPr>
                      </w:pPr>
                      <w:r>
                        <w:rPr>
                          <w:color w:val="292C69"/>
                          <w:sz w:val="16"/>
                        </w:rPr>
                        <w:t xml:space="preserve">Norėdami pakeisti: pažymėkite pilką rezervuotą apskritimą, spustelėkite dešinį pelės mygtuką ir pasirinkite </w:t>
                      </w:r>
                      <w:r>
                        <w:rPr>
                          <w:rFonts w:cs="Verdana"/>
                          <w:color w:val="292C69"/>
                          <w:sz w:val="16"/>
                          <w:cs/>
                        </w:rPr>
                        <w:t>„</w:t>
                      </w:r>
                      <w:r>
                        <w:rPr>
                          <w:color w:val="292C69"/>
                          <w:sz w:val="16"/>
                        </w:rPr>
                        <w:t>Change Picture</w:t>
                      </w:r>
                      <w:r>
                        <w:rPr>
                          <w:rFonts w:cs="Verdana"/>
                          <w:color w:val="292C69"/>
                          <w:sz w:val="16"/>
                          <w:cs/>
                        </w:rPr>
                        <w:t xml:space="preserve">“ </w:t>
                      </w:r>
                      <w:r>
                        <w:rPr>
                          <w:color w:val="292C69"/>
                          <w:sz w:val="16"/>
                        </w:rPr>
                        <w:t>(</w:t>
                      </w:r>
                      <w:r>
                        <w:rPr>
                          <w:rFonts w:cs="Verdana"/>
                          <w:color w:val="292C69"/>
                          <w:sz w:val="16"/>
                          <w:cs/>
                        </w:rPr>
                        <w:t>„</w:t>
                      </w:r>
                      <w:r>
                        <w:rPr>
                          <w:color w:val="292C69"/>
                          <w:sz w:val="16"/>
                        </w:rPr>
                        <w:t>Pakeisti paveikslėlį</w:t>
                      </w:r>
                      <w:r>
                        <w:rPr>
                          <w:rFonts w:cs="Verdana"/>
                          <w:color w:val="292C69"/>
                          <w:sz w:val="16"/>
                          <w:cs/>
                        </w:rPr>
                        <w:t>“</w:t>
                      </w:r>
                      <w:r>
                        <w:rPr>
                          <w:color w:val="292C69"/>
                          <w:sz w:val="16"/>
                        </w:rPr>
                        <w:t>)]</w:t>
                      </w:r>
                    </w:p>
                    <w:p w:rsidR="00BC1C63" w:rsidRPr="007E273C" w:rsidRDefault="00BC1C63" w:rsidP="00BC1C63">
                      <w:pPr>
                        <w:jc w:val="center"/>
                        <w:rPr>
                          <w:rFonts w:cs="Arial"/>
                          <w:color w:val="F39200"/>
                          <w:sz w:val="16"/>
                          <w:szCs w:val="50"/>
                        </w:rPr>
                      </w:pPr>
                    </w:p>
                    <w:p w:rsidR="00BC1C63" w:rsidRPr="004F6CEA" w:rsidRDefault="00BC1C63" w:rsidP="00BC1C63">
                      <w:pPr>
                        <w:jc w:val="center"/>
                        <w:rPr>
                          <w:sz w:val="4"/>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2096" behindDoc="0" locked="0" layoutInCell="1" allowOverlap="1">
                <wp:simplePos x="0" y="0"/>
                <wp:positionH relativeFrom="margin">
                  <wp:posOffset>-429895</wp:posOffset>
                </wp:positionH>
                <wp:positionV relativeFrom="page">
                  <wp:posOffset>7090410</wp:posOffset>
                </wp:positionV>
                <wp:extent cx="1275080" cy="655320"/>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080" cy="655320"/>
                        </a:xfrm>
                        <a:prstGeom prst="rect">
                          <a:avLst/>
                        </a:prstGeom>
                        <a:noFill/>
                        <a:ln w="6350">
                          <a:noFill/>
                        </a:ln>
                      </wps:spPr>
                      <wps:txbx>
                        <w:txbxContent>
                          <w:p w:rsidR="00BC1C63" w:rsidRPr="00403117" w:rsidRDefault="00BC1C63" w:rsidP="00BC1C63">
                            <w:pPr>
                              <w:pStyle w:val="BasicParagraph"/>
                              <w:rPr>
                                <w:sz w:val="14"/>
                              </w:rPr>
                            </w:pPr>
                            <w:r>
                              <w:rPr>
                                <w:rFonts w:ascii="Verdana" w:hAnsi="Verdana"/>
                                <w:b/>
                                <w:color w:val="F39200"/>
                                <w:sz w:val="36"/>
                              </w:rPr>
                              <w:t>2019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3.85pt;margin-top:558.3pt;width:100.4pt;height:51.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" filled="f" stroked="f" strokeweight=".5pt">
                <v:textbox>
                  <w:txbxContent>
                    <w:p w:rsidR="00BC1C63" w:rsidRPr="00403117" w:rsidRDefault="00BC1C63" w:rsidP="00BC1C63">
                      <w:pPr>
                        <w:pStyle w:val="BasicParagraph"/>
                        <w:rPr>
                          <w:sz w:val="14"/>
                        </w:rPr>
                      </w:pPr>
                      <w:r>
                        <w:rPr>
                          <w:rFonts w:ascii="Verdana" w:hAnsi="Verdana"/>
                          <w:b/>
                          <w:color w:val="F39200"/>
                          <w:sz w:val="36"/>
                        </w:rPr>
                        <w:t>2019 m.</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margin">
                  <wp:posOffset>873125</wp:posOffset>
                </wp:positionH>
                <wp:positionV relativeFrom="page">
                  <wp:posOffset>7065645</wp:posOffset>
                </wp:positionV>
                <wp:extent cx="2950845" cy="2313940"/>
                <wp:effectExtent l="0" t="0" r="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0845" cy="2313940"/>
                        </a:xfrm>
                        <a:prstGeom prst="rect">
                          <a:avLst/>
                        </a:prstGeom>
                        <a:noFill/>
                        <a:ln w="6350">
                          <a:noFill/>
                        </a:ln>
                      </wps:spPr>
                      <wps:txbx>
                        <w:txbxContent>
                          <w:p w:rsidR="00BC1C63" w:rsidRPr="00403117" w:rsidRDefault="00BC1C63" w:rsidP="00BC1C63">
                            <w:pPr>
                              <w:rPr>
                                <w:sz w:val="14"/>
                              </w:rPr>
                            </w:pPr>
                            <w:r>
                              <w:rPr>
                                <w:color w:val="F39200"/>
                                <w:sz w:val="36"/>
                              </w:rPr>
                              <w:t>[Įrašykite pagrindinę renginio informaciją, pvz., trumpas renginio / veiklos aprašymas, data, vieta ir t.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68.75pt;margin-top:556.35pt;width:232.35pt;height:182.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" filled="f" stroked="f" strokeweight=".5pt">
                <v:textbox>
                  <w:txbxContent>
                    <w:p w:rsidR="00BC1C63" w:rsidRPr="00403117" w:rsidRDefault="00BC1C63" w:rsidP="00BC1C63">
                      <w:pPr>
                        <w:rPr>
                          <w:sz w:val="14"/>
                        </w:rPr>
                      </w:pPr>
                      <w:r>
                        <w:rPr>
                          <w:color w:val="F39200"/>
                          <w:sz w:val="36"/>
                        </w:rPr>
                        <w:t>[Įrašykite pagrindinę renginio informaciją, pvz., trumpas renginio / veiklos aprašymas, data, vieta ir t. t.]</w:t>
                      </w:r>
                    </w:p>
                  </w:txbxContent>
                </v:textbox>
                <w10:wrap anchorx="margin" anchory="page"/>
              </v:shape>
            </w:pict>
          </mc:Fallback>
        </mc:AlternateContent>
      </w:r>
      <w:r>
        <w:rPr>
          <w:noProof/>
          <w:lang w:val="en-GB" w:eastAsia="en-GB"/>
        </w:rPr>
        <w:drawing>
          <wp:anchor distT="0" distB="0" distL="114300" distR="114300" simplePos="0" relativeHeight="251660288" behindDoc="0" locked="0" layoutInCell="1" allowOverlap="1">
            <wp:simplePos x="0" y="0"/>
            <wp:positionH relativeFrom="column">
              <wp:posOffset>4064000</wp:posOffset>
            </wp:positionH>
            <wp:positionV relativeFrom="page">
              <wp:posOffset>8174355</wp:posOffset>
            </wp:positionV>
            <wp:extent cx="2183765" cy="2182495"/>
            <wp:effectExtent l="0" t="0" r="0" b="0"/>
            <wp:wrapNone/>
            <wp:docPr id="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765" cy="218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1072" behindDoc="0" locked="0" layoutInCell="1" allowOverlap="1">
                <wp:simplePos x="0" y="0"/>
                <wp:positionH relativeFrom="margin">
                  <wp:posOffset>-429260</wp:posOffset>
                </wp:positionH>
                <wp:positionV relativeFrom="page">
                  <wp:posOffset>3199765</wp:posOffset>
                </wp:positionV>
                <wp:extent cx="6635750" cy="1317625"/>
                <wp:effectExtent l="0" t="0" r="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1317625"/>
                        </a:xfrm>
                        <a:prstGeom prst="rect">
                          <a:avLst/>
                        </a:prstGeom>
                        <a:noFill/>
                        <a:ln w="6350">
                          <a:noFill/>
                        </a:ln>
                      </wps:spPr>
                      <wps:txbx>
                        <w:txbxContent>
                          <w:p w:rsidR="00BC1C63" w:rsidRPr="00FD2988" w:rsidRDefault="00BC1C63" w:rsidP="00BC1C63">
                            <w:pPr>
                              <w:pStyle w:val="Heading5"/>
                              <w:rPr>
                                <w:color w:val="FFFFFF"/>
                                <w:sz w:val="48"/>
                              </w:rPr>
                            </w:pPr>
                            <w:r>
                              <w:rPr>
                                <w:color w:val="FFFFFF"/>
                                <w:sz w:val="48"/>
                              </w:rPr>
                              <w:t xml:space="preserve">[Įrašykite renginio / veiklos pavadinimą]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33.8pt;margin-top:251.95pt;width:522.5pt;height:103.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" filled="f" stroked="f" strokeweight=".5pt">
                <v:textbox>
                  <w:txbxContent>
                    <w:p w:rsidR="00BC1C63" w:rsidRPr="00FD2988" w:rsidRDefault="00BC1C63" w:rsidP="00BC1C63">
                      <w:pPr>
                        <w:pStyle w:val="Heading5"/>
                        <w:rPr>
                          <w:color w:val="FFFFFF"/>
                          <w:sz w:val="48"/>
                        </w:rPr>
                      </w:pPr>
                      <w:r>
                        <w:rPr>
                          <w:color w:val="FFFFFF"/>
                          <w:sz w:val="48"/>
                        </w:rPr>
                        <w:t xml:space="preserve">[Įrašykite renginio / veiklos pavadinimą] </w:t>
                      </w:r>
                    </w:p>
                  </w:txbxContent>
                </v:textbox>
                <w10:wrap anchorx="margin" anchory="page"/>
              </v:shape>
            </w:pict>
          </mc:Fallback>
        </mc:AlternateContent>
      </w:r>
      <w:r w:rsidR="0032593F">
        <w:rPr>
          <w:rFonts w:cs="Arial"/>
          <w:b/>
          <w:bCs/>
          <w:color w:val="292C69"/>
          <w:spacing w:val="-16"/>
          <w:sz w:val="40"/>
          <w:szCs w:val="26"/>
        </w:rPr>
        <w:br w:type="page"/>
      </w:r>
      <w:r w:rsidR="00BC1C63" w:rsidRPr="0032593F">
        <w:rPr>
          <w:rFonts w:cs="Arial"/>
          <w:b/>
          <w:bCs/>
          <w:color w:val="292C69"/>
          <w:spacing w:val="-16"/>
          <w:sz w:val="36"/>
          <w:szCs w:val="24"/>
        </w:rPr>
        <w:lastRenderedPageBreak/>
        <w:t>2019 m. Europos profesinių gebėjimų savaitė</w:t>
      </w:r>
    </w:p>
    <w:p w:rsidR="00BC1C63" w:rsidRPr="0032593F" w:rsidRDefault="00BC1C63" w:rsidP="00BC1C63">
      <w:pPr>
        <w:pStyle w:val="Body"/>
        <w:rPr>
          <w:sz w:val="18"/>
          <w:szCs w:val="18"/>
        </w:rPr>
      </w:pPr>
    </w:p>
    <w:p w:rsidR="00BC1C63" w:rsidRPr="00E24619" w:rsidRDefault="00BC1C63" w:rsidP="00BC1C63">
      <w:pPr>
        <w:pStyle w:val="Body"/>
        <w:rPr>
          <w:szCs w:val="19"/>
        </w:rPr>
      </w:pPr>
      <w:r w:rsidRPr="00E24619">
        <w:rPr>
          <w:szCs w:val="19"/>
        </w:rPr>
        <w:t>Technologijų pažanga ir mokslo plėtra formuoja mūsų gyvenimo, darbo ir žaidimo būdą. Naujoms technologijoms reikalingi nauji įgūdžiai ir jų turinti darbo jėga. Profesinis rengimas ir mokymas (PRM) yra labai svarbus siekiant užpildyti tą įgūdžių spragą ir suteikti bet kokio amžiaus žmonėms XXI amžiaus įgūdžių, kurių jiems reikia norint pasinaudoti šiuolaikinio gyvenimo teikiamomis galimybėmis.</w:t>
      </w:r>
    </w:p>
    <w:p w:rsidR="00BC1C63" w:rsidRPr="00E24619" w:rsidRDefault="00BC1C63" w:rsidP="00BC1C63">
      <w:pPr>
        <w:pStyle w:val="Body"/>
        <w:rPr>
          <w:szCs w:val="19"/>
        </w:rPr>
      </w:pPr>
    </w:p>
    <w:p w:rsidR="00BC1C63" w:rsidRPr="00E24619" w:rsidRDefault="00BC1C63" w:rsidP="00BC1C63">
      <w:pPr>
        <w:pStyle w:val="Body"/>
        <w:rPr>
          <w:szCs w:val="19"/>
        </w:rPr>
      </w:pPr>
      <w:r w:rsidRPr="00E24619">
        <w:rPr>
          <w:szCs w:val="19"/>
        </w:rPr>
        <w:t>Įrodyta, kad PRM taip pat padeda patekti į darbo rinką </w:t>
      </w:r>
      <w:r w:rsidRPr="00E24619">
        <w:rPr>
          <w:szCs w:val="19"/>
          <w:cs/>
        </w:rPr>
        <w:t xml:space="preserve">– </w:t>
      </w:r>
      <w:r w:rsidRPr="00E24619">
        <w:rPr>
          <w:szCs w:val="19"/>
        </w:rPr>
        <w:t>76 proc. PRM studentų susirado darbą netrukus po studijų baigimo 2018 m.</w:t>
      </w:r>
      <w:r w:rsidRPr="00E24619">
        <w:rPr>
          <w:rStyle w:val="FootnoteReference"/>
          <w:szCs w:val="19"/>
        </w:rPr>
        <w:footnoteReference w:id="1"/>
      </w:r>
      <w:r w:rsidRPr="00E24619">
        <w:rPr>
          <w:szCs w:val="19"/>
        </w:rPr>
        <w:t xml:space="preserve"> </w:t>
      </w:r>
    </w:p>
    <w:p w:rsidR="00BC1C63" w:rsidRPr="00E24619" w:rsidRDefault="00BC1C63" w:rsidP="00BC1C63">
      <w:pPr>
        <w:pStyle w:val="Body"/>
        <w:rPr>
          <w:szCs w:val="19"/>
        </w:rPr>
      </w:pPr>
    </w:p>
    <w:p w:rsidR="00BC1C63" w:rsidRPr="00E24619" w:rsidRDefault="00BC1C63" w:rsidP="00BC1C63">
      <w:pPr>
        <w:pStyle w:val="Body"/>
        <w:rPr>
          <w:szCs w:val="19"/>
        </w:rPr>
      </w:pPr>
      <w:r w:rsidRPr="00E24619">
        <w:rPr>
          <w:szCs w:val="19"/>
        </w:rPr>
        <w:t>Europos profesinių gebėjimų savaitė tai Europos Komisijos iniciatyva, kuria siekiama atkreipti dėmesį į profesinio rengimo ir mokymo (PRM) privalumus. Šia savaite siekiama parodyti, kad kiekvienas žmogus yra talentingas ir kad PRM gali suteikti žmonėms būtinų praktinių įgūdžių, žinių ir kompetencijos, kad jie galėtų pasiekti gerų rezultatų darbo rinkoje ir apskritai visuomenėje. Mūsų šūkis </w:t>
      </w:r>
      <w:r w:rsidRPr="00E24619">
        <w:rPr>
          <w:szCs w:val="19"/>
          <w:cs/>
        </w:rPr>
        <w:t>– „</w:t>
      </w:r>
      <w:r w:rsidRPr="00E24619">
        <w:rPr>
          <w:szCs w:val="19"/>
        </w:rPr>
        <w:t>Atrask savo talentą!</w:t>
      </w:r>
      <w:r w:rsidRPr="00E24619">
        <w:rPr>
          <w:szCs w:val="19"/>
          <w:cs/>
        </w:rPr>
        <w:t>“</w:t>
      </w:r>
      <w:r w:rsidRPr="00E24619">
        <w:rPr>
          <w:szCs w:val="19"/>
        </w:rPr>
        <w:t xml:space="preserve">, o šių metų tema yra </w:t>
      </w:r>
      <w:r w:rsidRPr="00E24619">
        <w:rPr>
          <w:szCs w:val="19"/>
          <w:cs/>
        </w:rPr>
        <w:t>„</w:t>
      </w:r>
      <w:r w:rsidRPr="00E24619">
        <w:rPr>
          <w:szCs w:val="19"/>
        </w:rPr>
        <w:t>PRM VISIEMS </w:t>
      </w:r>
      <w:r w:rsidRPr="00E24619">
        <w:rPr>
          <w:szCs w:val="19"/>
          <w:cs/>
        </w:rPr>
        <w:t xml:space="preserve">– </w:t>
      </w:r>
      <w:r w:rsidRPr="00E24619">
        <w:rPr>
          <w:szCs w:val="19"/>
        </w:rPr>
        <w:t>įgūdžiai visam gyvenimui</w:t>
      </w:r>
      <w:r w:rsidRPr="00E24619">
        <w:rPr>
          <w:szCs w:val="19"/>
          <w:cs/>
        </w:rPr>
        <w:t>“</w:t>
      </w:r>
      <w:r w:rsidRPr="00E24619">
        <w:rPr>
          <w:szCs w:val="19"/>
        </w:rPr>
        <w:t xml:space="preserve">. Taigi ypatingas dėmesys bus skiriamas įtraukiems ir visą gyvenimą trunkantiems PRM aspektams. </w:t>
      </w:r>
    </w:p>
    <w:p w:rsidR="00BC1C63" w:rsidRPr="00E24619" w:rsidRDefault="00BC1C63" w:rsidP="00BC1C63">
      <w:pPr>
        <w:pStyle w:val="Body"/>
        <w:rPr>
          <w:szCs w:val="19"/>
        </w:rPr>
      </w:pPr>
    </w:p>
    <w:p w:rsidR="00BC1C63" w:rsidRPr="00E24619" w:rsidRDefault="00E24619" w:rsidP="00BC1C63">
      <w:pPr>
        <w:pStyle w:val="Body"/>
        <w:rPr>
          <w:szCs w:val="19"/>
        </w:rPr>
      </w:pPr>
      <w:r w:rsidRPr="00E24619">
        <w:rPr>
          <w:noProof/>
          <w:szCs w:val="19"/>
          <w:lang w:val="en-GB" w:eastAsia="en-GB"/>
        </w:rPr>
        <w:drawing>
          <wp:anchor distT="0" distB="0" distL="114300" distR="114300" simplePos="0" relativeHeight="251654144" behindDoc="0" locked="0" layoutInCell="1" allowOverlap="1">
            <wp:simplePos x="0" y="0"/>
            <wp:positionH relativeFrom="column">
              <wp:posOffset>5591943</wp:posOffset>
            </wp:positionH>
            <wp:positionV relativeFrom="page">
              <wp:posOffset>5412415</wp:posOffset>
            </wp:positionV>
            <wp:extent cx="421005" cy="518795"/>
            <wp:effectExtent l="0" t="0" r="0" b="0"/>
            <wp:wrapSquare wrapText="bothSides"/>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619">
        <w:rPr>
          <w:noProof/>
          <w:szCs w:val="19"/>
          <w:lang w:val="en-GB" w:eastAsia="en-GB"/>
        </w:rPr>
        <mc:AlternateContent>
          <mc:Choice Requires="wps">
            <w:drawing>
              <wp:anchor distT="0" distB="0" distL="114300" distR="114300" simplePos="0" relativeHeight="251653120" behindDoc="0" locked="0" layoutInCell="1" allowOverlap="1">
                <wp:simplePos x="0" y="0"/>
                <wp:positionH relativeFrom="margin">
                  <wp:posOffset>-183515</wp:posOffset>
                </wp:positionH>
                <wp:positionV relativeFrom="page">
                  <wp:posOffset>5585622</wp:posOffset>
                </wp:positionV>
                <wp:extent cx="6071870" cy="3563620"/>
                <wp:effectExtent l="19050" t="19050" r="43180" b="36830"/>
                <wp:wrapTopAndBottom/>
                <wp:docPr id="1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1870" cy="3563620"/>
                        </a:xfrm>
                        <a:prstGeom prst="roundRect">
                          <a:avLst>
                            <a:gd name="adj" fmla="val 6479"/>
                          </a:avLst>
                        </a:prstGeom>
                        <a:noFill/>
                        <a:ln w="50800" cap="flat" cmpd="sng" algn="ctr">
                          <a:solidFill>
                            <a:srgbClr val="292C69"/>
                          </a:solidFill>
                          <a:prstDash val="solid"/>
                          <a:miter lim="800000"/>
                        </a:ln>
                        <a:effectLst/>
                      </wps:spPr>
                      <wps:txbx>
                        <w:txbxContent>
                          <w:p w:rsidR="00BC1C63" w:rsidRPr="007A4D51" w:rsidRDefault="00BC1C63" w:rsidP="00E24619">
                            <w:pPr>
                              <w:pStyle w:val="Heading2"/>
                            </w:pPr>
                            <w:r>
                              <w:t>[Įrašykite renginio / veiklos pavadinimą]</w:t>
                            </w:r>
                          </w:p>
                          <w:p w:rsidR="00BC1C63" w:rsidRPr="007A4D51" w:rsidRDefault="00BC1C63" w:rsidP="00BC1C63">
                            <w:pPr>
                              <w:pStyle w:val="Body"/>
                            </w:pPr>
                            <w:r>
                              <w:t>Minint 2019 m. Europos profesinių gebėjimų savaitę organizuojamas [įrašykite renginio pavadinimą].</w:t>
                            </w:r>
                          </w:p>
                          <w:p w:rsidR="00BC1C63" w:rsidRPr="007A4D51" w:rsidRDefault="00BC1C63" w:rsidP="00BC1C63">
                            <w:pPr>
                              <w:pStyle w:val="Body"/>
                            </w:pPr>
                          </w:p>
                          <w:p w:rsidR="00BC1C63" w:rsidRPr="007A4D51" w:rsidRDefault="00BC1C63" w:rsidP="00BC1C63">
                            <w:pPr>
                              <w:pStyle w:val="Body"/>
                            </w:pPr>
                            <w:r>
                              <w:t>[Pateikite daugiau informacijos apie savo renginį arba veiklą. Keletas siūlomų svarstytinų aspektų:</w:t>
                            </w:r>
                          </w:p>
                          <w:p w:rsidR="00BC1C63" w:rsidRPr="007A4D51" w:rsidRDefault="00BC1C63" w:rsidP="00BC1C63">
                            <w:pPr>
                              <w:pStyle w:val="Body"/>
                            </w:pPr>
                          </w:p>
                          <w:p w:rsidR="00BC1C63" w:rsidRPr="007A4D51" w:rsidRDefault="00BC1C63" w:rsidP="00BC1C63">
                            <w:pPr>
                              <w:pStyle w:val="OrangeLeafBullet"/>
                              <w:numPr>
                                <w:ilvl w:val="0"/>
                                <w:numId w:val="28"/>
                              </w:numPr>
                              <w:spacing w:line="240" w:lineRule="auto"/>
                              <w:rPr>
                                <w:spacing w:val="-2"/>
                              </w:rPr>
                            </w:pPr>
                            <w:r>
                              <w:rPr>
                                <w:spacing w:val="-2"/>
                              </w:rPr>
                              <w:t xml:space="preserve">Kuo siekiama jūsų renginiu arba veikla? </w:t>
                            </w:r>
                          </w:p>
                          <w:p w:rsidR="00BC1C63" w:rsidRPr="007A4D51" w:rsidRDefault="00BC1C63" w:rsidP="00BC1C63">
                            <w:pPr>
                              <w:pStyle w:val="OrangeLeafBullet"/>
                              <w:numPr>
                                <w:ilvl w:val="0"/>
                                <w:numId w:val="28"/>
                              </w:numPr>
                              <w:spacing w:line="240" w:lineRule="auto"/>
                              <w:rPr>
                                <w:spacing w:val="-2"/>
                              </w:rPr>
                            </w:pPr>
                            <w:r>
                              <w:rPr>
                                <w:spacing w:val="-2"/>
                              </w:rPr>
                              <w:t>Kokia yra tikslinė auditorija?</w:t>
                            </w:r>
                          </w:p>
                          <w:p w:rsidR="00BC1C63" w:rsidRPr="007A4D51" w:rsidRDefault="00BC1C63" w:rsidP="00BC1C63">
                            <w:pPr>
                              <w:pStyle w:val="OrangeLeafBullet"/>
                              <w:numPr>
                                <w:ilvl w:val="0"/>
                                <w:numId w:val="28"/>
                              </w:numPr>
                              <w:spacing w:line="240" w:lineRule="auto"/>
                              <w:rPr>
                                <w:spacing w:val="-2"/>
                              </w:rPr>
                            </w:pPr>
                            <w:r>
                              <w:rPr>
                                <w:spacing w:val="-2"/>
                              </w:rPr>
                              <w:t xml:space="preserve">Kaip atskleidžiami būdai, kuriais PRM teikiamos galimybės padeda jaunuoliams ir suaugusiesiems atrasti savo talentą? </w:t>
                            </w:r>
                          </w:p>
                          <w:p w:rsidR="00BC1C63" w:rsidRPr="007A4D51" w:rsidRDefault="00BC1C63" w:rsidP="00BC1C63">
                            <w:pPr>
                              <w:pStyle w:val="OrangeLeafBullet"/>
                              <w:numPr>
                                <w:ilvl w:val="0"/>
                                <w:numId w:val="28"/>
                              </w:numPr>
                              <w:spacing w:line="240" w:lineRule="auto"/>
                              <w:rPr>
                                <w:spacing w:val="-2"/>
                              </w:rPr>
                            </w:pPr>
                            <w:r>
                              <w:rPr>
                                <w:spacing w:val="-2"/>
                              </w:rPr>
                              <w:t>Kaip tai padeda darbdaviams suvokti didžiulį investavimo į žmogiškuosius išteklius potencialą ir naudą?</w:t>
                            </w:r>
                          </w:p>
                          <w:p w:rsidR="00BC1C63" w:rsidRPr="007A4D51" w:rsidRDefault="00BC1C63" w:rsidP="00BC1C63">
                            <w:pPr>
                              <w:pStyle w:val="OrangeLeafBullet"/>
                              <w:numPr>
                                <w:ilvl w:val="0"/>
                                <w:numId w:val="28"/>
                              </w:numPr>
                              <w:spacing w:line="240" w:lineRule="auto"/>
                              <w:rPr>
                                <w:spacing w:val="-2"/>
                              </w:rPr>
                            </w:pPr>
                            <w:r>
                              <w:rPr>
                                <w:spacing w:val="-2"/>
                              </w:rPr>
                              <w:t>Kaip patvirtinamas žmonių pasirinkimas, kai jie renkasi dalyvauti PRM programoje?]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14.45pt;margin-top:439.8pt;width:478.1pt;height:280.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" filled="f" strokecolor="#292c69" strokeweight="4pt">
                <v:stroke joinstyle="miter"/>
                <v:path arrowok="t"/>
                <v:textbox inset=",0,,0">
                  <w:txbxContent>
                    <w:p w:rsidR="00BC1C63" w:rsidRPr="007A4D51" w:rsidRDefault="00BC1C63" w:rsidP="00E24619">
                      <w:pPr>
                        <w:pStyle w:val="Heading2"/>
                      </w:pPr>
                      <w:r>
                        <w:t>[Įrašykite renginio / veiklos pavadinimą]</w:t>
                      </w:r>
                    </w:p>
                    <w:p w:rsidR="00BC1C63" w:rsidRPr="007A4D51" w:rsidRDefault="00BC1C63" w:rsidP="00BC1C63">
                      <w:pPr>
                        <w:pStyle w:val="Body"/>
                      </w:pPr>
                      <w:r>
                        <w:t>Minint 2019 m. Europos profesinių gebėjimų savaitę organizuojamas [įrašykite renginio pavadinimą].</w:t>
                      </w:r>
                    </w:p>
                    <w:p w:rsidR="00BC1C63" w:rsidRPr="007A4D51" w:rsidRDefault="00BC1C63" w:rsidP="00BC1C63">
                      <w:pPr>
                        <w:pStyle w:val="Body"/>
                      </w:pPr>
                    </w:p>
                    <w:p w:rsidR="00BC1C63" w:rsidRPr="007A4D51" w:rsidRDefault="00BC1C63" w:rsidP="00BC1C63">
                      <w:pPr>
                        <w:pStyle w:val="Body"/>
                      </w:pPr>
                      <w:r>
                        <w:t>[Pateikite daugiau informacijos apie savo renginį arba veiklą. Keletas siūlomų svarstytinų aspektų:</w:t>
                      </w:r>
                    </w:p>
                    <w:p w:rsidR="00BC1C63" w:rsidRPr="007A4D51" w:rsidRDefault="00BC1C63" w:rsidP="00BC1C63">
                      <w:pPr>
                        <w:pStyle w:val="Body"/>
                      </w:pPr>
                    </w:p>
                    <w:p w:rsidR="00BC1C63" w:rsidRPr="007A4D51" w:rsidRDefault="00BC1C63" w:rsidP="00BC1C63">
                      <w:pPr>
                        <w:pStyle w:val="OrangeLeafBullet"/>
                        <w:numPr>
                          <w:ilvl w:val="0"/>
                          <w:numId w:val="28"/>
                        </w:numPr>
                        <w:spacing w:line="240" w:lineRule="auto"/>
                        <w:rPr>
                          <w:spacing w:val="-2"/>
                        </w:rPr>
                      </w:pPr>
                      <w:r>
                        <w:rPr>
                          <w:spacing w:val="-2"/>
                        </w:rPr>
                        <w:t xml:space="preserve">Kuo siekiama jūsų renginiu arba veikla? </w:t>
                      </w:r>
                    </w:p>
                    <w:p w:rsidR="00BC1C63" w:rsidRPr="007A4D51" w:rsidRDefault="00BC1C63" w:rsidP="00BC1C63">
                      <w:pPr>
                        <w:pStyle w:val="OrangeLeafBullet"/>
                        <w:numPr>
                          <w:ilvl w:val="0"/>
                          <w:numId w:val="28"/>
                        </w:numPr>
                        <w:spacing w:line="240" w:lineRule="auto"/>
                        <w:rPr>
                          <w:spacing w:val="-2"/>
                        </w:rPr>
                      </w:pPr>
                      <w:r>
                        <w:rPr>
                          <w:spacing w:val="-2"/>
                        </w:rPr>
                        <w:t>Kokia yra tikslinė auditorija?</w:t>
                      </w:r>
                    </w:p>
                    <w:p w:rsidR="00BC1C63" w:rsidRPr="007A4D51" w:rsidRDefault="00BC1C63" w:rsidP="00BC1C63">
                      <w:pPr>
                        <w:pStyle w:val="OrangeLeafBullet"/>
                        <w:numPr>
                          <w:ilvl w:val="0"/>
                          <w:numId w:val="28"/>
                        </w:numPr>
                        <w:spacing w:line="240" w:lineRule="auto"/>
                        <w:rPr>
                          <w:spacing w:val="-2"/>
                        </w:rPr>
                      </w:pPr>
                      <w:r>
                        <w:rPr>
                          <w:spacing w:val="-2"/>
                        </w:rPr>
                        <w:t xml:space="preserve">Kaip atskleidžiami būdai, kuriais PRM teikiamos galimybės padeda jaunuoliams ir suaugusiesiems atrasti savo talentą? </w:t>
                      </w:r>
                    </w:p>
                    <w:p w:rsidR="00BC1C63" w:rsidRPr="007A4D51" w:rsidRDefault="00BC1C63" w:rsidP="00BC1C63">
                      <w:pPr>
                        <w:pStyle w:val="OrangeLeafBullet"/>
                        <w:numPr>
                          <w:ilvl w:val="0"/>
                          <w:numId w:val="28"/>
                        </w:numPr>
                        <w:spacing w:line="240" w:lineRule="auto"/>
                        <w:rPr>
                          <w:spacing w:val="-2"/>
                        </w:rPr>
                      </w:pPr>
                      <w:r>
                        <w:rPr>
                          <w:spacing w:val="-2"/>
                        </w:rPr>
                        <w:t>Kaip tai padeda darbdaviams suvokti didžiulį investavimo į žmogiškuosius išteklius potencialą ir naudą?</w:t>
                      </w:r>
                    </w:p>
                    <w:p w:rsidR="00BC1C63" w:rsidRPr="007A4D51" w:rsidRDefault="00BC1C63" w:rsidP="00BC1C63">
                      <w:pPr>
                        <w:pStyle w:val="OrangeLeafBullet"/>
                        <w:numPr>
                          <w:ilvl w:val="0"/>
                          <w:numId w:val="28"/>
                        </w:numPr>
                        <w:spacing w:line="240" w:lineRule="auto"/>
                        <w:rPr>
                          <w:spacing w:val="-2"/>
                        </w:rPr>
                      </w:pPr>
                      <w:r>
                        <w:rPr>
                          <w:spacing w:val="-2"/>
                        </w:rPr>
                        <w:t>Kaip patvirtinamas žmonių pasirinkimas, kai jie renkasi dalyvauti PRM programoje?]</w:t>
                      </w:r>
                    </w:p>
                  </w:txbxContent>
                </v:textbox>
                <w10:wrap type="topAndBottom" anchorx="margin" anchory="page"/>
              </v:roundrect>
            </w:pict>
          </mc:Fallback>
        </mc:AlternateContent>
      </w:r>
      <w:r w:rsidR="00BC1C63" w:rsidRPr="00E24619">
        <w:rPr>
          <w:szCs w:val="19"/>
        </w:rPr>
        <w:t>Visoje Europoje vietos, regionų ir nacionaliniu lygmenimis vykstantys renginiai atskleis didžiules PRM siūlomas galimybes jaunimui, suaugusiesiems, įmonėms, PRM paslaugų teikėjams ir kitiems suinteresuotiesiems subjektams. Ketvirtoji tokia savaitė vyks 2019 m. spalio 14</w:t>
      </w:r>
      <w:r w:rsidR="00BC1C63" w:rsidRPr="00E24619">
        <w:rPr>
          <w:szCs w:val="19"/>
          <w:cs/>
        </w:rPr>
        <w:t>–</w:t>
      </w:r>
      <w:r w:rsidR="00BC1C63" w:rsidRPr="00E24619">
        <w:rPr>
          <w:szCs w:val="19"/>
        </w:rPr>
        <w:t>18 d. Helsinkyje. Tačiau ES valstybėse narėse, EEE ir ES šalyse kandidatėse susiję renginiai ir veikla vykdomi visus metus.</w:t>
      </w:r>
      <w:r w:rsidR="00BC1C63" w:rsidRPr="00E24619">
        <w:rPr>
          <w:b/>
          <w:color w:val="F39200"/>
          <w:szCs w:val="19"/>
          <w:highlight w:val="yellow"/>
        </w:rPr>
        <w:t xml:space="preserve"> </w:t>
      </w:r>
    </w:p>
    <w:p w:rsidR="00BC1C63" w:rsidRDefault="00060ECF" w:rsidP="00BC1C63">
      <w:pPr>
        <w:pStyle w:val="Heading1"/>
      </w:pPr>
      <w:r>
        <w:rPr>
          <w:noProof/>
          <w:lang w:val="en-GB" w:eastAsia="en-GB"/>
        </w:rPr>
        <w:lastRenderedPageBreak/>
        <w:drawing>
          <wp:inline distT="0" distB="0" distL="0" distR="0">
            <wp:extent cx="590550" cy="59055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BC1C63">
        <w:t xml:space="preserve"> Dalyvaukite</w:t>
      </w:r>
    </w:p>
    <w:p w:rsidR="00BC1C63" w:rsidRPr="0032593F" w:rsidRDefault="00BC1C63" w:rsidP="00BC1C63">
      <w:pPr>
        <w:pStyle w:val="Heading2"/>
        <w:rPr>
          <w:sz w:val="24"/>
          <w:szCs w:val="24"/>
        </w:rPr>
      </w:pPr>
      <w:r w:rsidRPr="0032593F">
        <w:rPr>
          <w:sz w:val="24"/>
          <w:szCs w:val="24"/>
        </w:rPr>
        <w:t>Socialinė žiniasklaida</w:t>
      </w:r>
    </w:p>
    <w:p w:rsidR="00BC1C63" w:rsidRPr="00E24619" w:rsidRDefault="00BC1C63" w:rsidP="00BC1C63">
      <w:pPr>
        <w:pStyle w:val="Body"/>
        <w:rPr>
          <w:b/>
          <w:szCs w:val="18"/>
        </w:rPr>
      </w:pPr>
      <w:r w:rsidRPr="00E24619">
        <w:rPr>
          <w:b/>
          <w:szCs w:val="18"/>
        </w:rPr>
        <w:t>Naudokitės socialine žiniasklaida, kad išplatintumėte pranešimus apie renginį</w:t>
      </w:r>
    </w:p>
    <w:p w:rsidR="00BC1C63" w:rsidRPr="00E24619" w:rsidRDefault="00BC1C63" w:rsidP="00BC1C63">
      <w:pPr>
        <w:pStyle w:val="Body"/>
        <w:rPr>
          <w:b/>
          <w:szCs w:val="18"/>
        </w:rPr>
      </w:pPr>
    </w:p>
    <w:p w:rsidR="00BC1C63" w:rsidRPr="00E24619" w:rsidRDefault="00BC1C63" w:rsidP="00BC1C63">
      <w:pPr>
        <w:pStyle w:val="OrangeLeafBullet"/>
        <w:numPr>
          <w:ilvl w:val="0"/>
          <w:numId w:val="21"/>
        </w:numPr>
        <w:rPr>
          <w:szCs w:val="20"/>
        </w:rPr>
      </w:pPr>
      <w:r w:rsidRPr="00E24619">
        <w:rPr>
          <w:szCs w:val="20"/>
        </w:rPr>
        <w:t>Skelbkite savo darytas renginio nuotraukas, vaizdo įrašus ar svarbius įsimintinus faktus naudodami saitažodžius #EUVocationalSkills ir #DiscoverYourTalent.</w:t>
      </w:r>
    </w:p>
    <w:p w:rsidR="00BC1C63" w:rsidRPr="00E24619" w:rsidRDefault="00060ECF" w:rsidP="00BC1C63">
      <w:pPr>
        <w:pStyle w:val="OrangeLeafBullet"/>
        <w:numPr>
          <w:ilvl w:val="0"/>
          <w:numId w:val="21"/>
        </w:numPr>
        <w:rPr>
          <w:sz w:val="22"/>
        </w:rPr>
      </w:pPr>
      <w:r w:rsidRPr="00E24619">
        <w:rPr>
          <w:noProof/>
          <w:szCs w:val="20"/>
          <w:lang w:val="en-GB" w:eastAsia="en-GB"/>
        </w:rPr>
        <mc:AlternateContent>
          <mc:Choice Requires="wpg">
            <w:drawing>
              <wp:anchor distT="0" distB="0" distL="114300" distR="114300" simplePos="0" relativeHeight="251656192" behindDoc="0" locked="0" layoutInCell="1" allowOverlap="1">
                <wp:simplePos x="0" y="0"/>
                <wp:positionH relativeFrom="column">
                  <wp:posOffset>387985</wp:posOffset>
                </wp:positionH>
                <wp:positionV relativeFrom="paragraph">
                  <wp:posOffset>503555</wp:posOffset>
                </wp:positionV>
                <wp:extent cx="4937760" cy="745490"/>
                <wp:effectExtent l="19050" t="19050" r="15240" b="0"/>
                <wp:wrapTopAndBottom/>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7760" cy="745490"/>
                          <a:chOff x="0" y="0"/>
                          <a:chExt cx="4937760" cy="745374"/>
                        </a:xfrm>
                      </wpg:grpSpPr>
                      <wps:wsp>
                        <wps:cNvPr id="12" name="Rounded Rectangle 3"/>
                        <wps:cNvSpPr/>
                        <wps:spPr>
                          <a:xfrm>
                            <a:off x="0" y="0"/>
                            <a:ext cx="4937760" cy="731520"/>
                          </a:xfrm>
                          <a:prstGeom prst="roundRect">
                            <a:avLst>
                              <a:gd name="adj" fmla="val 28432"/>
                            </a:avLst>
                          </a:prstGeom>
                          <a:noFill/>
                          <a:ln w="50800" cap="flat" cmpd="sng" algn="ctr">
                            <a:solidFill>
                              <a:srgbClr val="292C69"/>
                            </a:solidFill>
                            <a:prstDash val="solid"/>
                            <a:miter lim="800000"/>
                          </a:ln>
                          <a:effectLst/>
                        </wps:spPr>
                        <wps:txbx>
                          <w:txbxContent>
                            <w:p w:rsidR="00BC1C63" w:rsidRPr="00C75A8A" w:rsidRDefault="00BC1C63" w:rsidP="00BC1C63">
                              <w:pPr>
                                <w:pStyle w:val="Body"/>
                              </w:pPr>
                              <w:r>
                                <w:rPr>
                                  <w:cs/>
                                </w:rPr>
                                <w:t>„</w:t>
                              </w:r>
                              <w:r>
                                <w:t>Twitter</w:t>
                              </w:r>
                              <w:r>
                                <w:rPr>
                                  <w:cs/>
                                </w:rPr>
                                <w:t>“</w:t>
                              </w:r>
                              <w:r>
                                <w:t xml:space="preserve">: </w:t>
                              </w:r>
                            </w:p>
                            <w:p w:rsidR="00BC1C63" w:rsidRPr="007E273C" w:rsidRDefault="00E24619" w:rsidP="00BC1C63">
                              <w:pPr>
                                <w:pStyle w:val="Body"/>
                                <w:rPr>
                                  <w:color w:val="292C69"/>
                                </w:rPr>
                              </w:pPr>
                              <w:hyperlink r:id="rId11" w:history="1">
                                <w:r w:rsidR="00BC1C63">
                                  <w:rPr>
                                    <w:rStyle w:val="Hyperlink"/>
                                    <w:b/>
                                    <w:color w:val="292C69"/>
                                  </w:rPr>
                                  <w:t>@EU_Social</w:t>
                                </w:r>
                              </w:hyperlink>
                              <w:r w:rsidR="00BC1C63">
                                <w:rPr>
                                  <w:color w:val="292C69"/>
                                </w:rPr>
                                <w:t xml:space="preserve"> </w:t>
                              </w:r>
                              <w:r w:rsidR="00BC1C63">
                                <w:t>ir</w:t>
                              </w:r>
                              <w:r w:rsidR="00BC1C63">
                                <w:rPr>
                                  <w:color w:val="292C69"/>
                                </w:rPr>
                                <w:t xml:space="preserve"> </w:t>
                              </w:r>
                              <w:hyperlink r:id="rId12" w:history="1">
                                <w:r w:rsidR="00BC1C63">
                                  <w:rPr>
                                    <w:rStyle w:val="Hyperlink"/>
                                    <w:b/>
                                    <w:color w:val="292C69"/>
                                  </w:rPr>
                                  <w:t>@EuropeanYouthEU</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rgbClr val="292C69"/>
                          </a:solidFill>
                          <a:ln w="50800" cap="flat" cmpd="sng" algn="ctr">
                            <a:noFill/>
                            <a:prstDash val="solid"/>
                            <a:miter lim="800000"/>
                          </a:ln>
                          <a:effectLst/>
                        </wps:spPr>
                        <wps:txbx>
                          <w:txbxContent>
                            <w:p w:rsidR="00BC1C63" w:rsidRPr="007E273C" w:rsidRDefault="00BC1C63" w:rsidP="00BC1C63">
                              <w:pPr>
                                <w:jc w:val="center"/>
                                <w:rPr>
                                  <w:color w:val="F39200"/>
                                </w:rPr>
                              </w:pPr>
                              <w:r>
                                <w:rPr>
                                  <w:color w:val="F39200"/>
                                </w:rPr>
                                <w:t xml:space="preserve"> </w:t>
                              </w:r>
                              <w:r w:rsidR="00060ECF">
                                <w:rPr>
                                  <w:noProof/>
                                  <w:color w:val="F39200"/>
                                  <w:vertAlign w:val="subscript"/>
                                  <w:lang w:val="en-GB" w:eastAsia="en-GB"/>
                                </w:rPr>
                                <w:drawing>
                                  <wp:inline distT="0" distB="0" distL="0" distR="0">
                                    <wp:extent cx="495300" cy="419100"/>
                                    <wp:effectExtent l="0" t="0" r="0" b="0"/>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9" o:spid="_x0000_s1031" style="position:absolute;left:0;text-align:left;margin-left:30.55pt;margin-top:39.65pt;width:388.8pt;height:58.7pt;z-index:251656192"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" filled="f" strokecolor="#292c69" strokeweight="4pt">
                  <v:stroke joinstyle="miter"/>
                  <v:textbox inset="79.2pt">
                    <w:txbxContent>
                      <w:p w:rsidR="00BC1C63" w:rsidRPr="00C75A8A" w:rsidRDefault="00BC1C63" w:rsidP="00BC1C63">
                        <w:pPr>
                          <w:pStyle w:val="Body"/>
                        </w:pPr>
                        <w:r>
                          <w:rPr>
                            <w:cs/>
                          </w:rPr>
                          <w:t>„</w:t>
                        </w:r>
                        <w:r>
                          <w:t>Twitter</w:t>
                        </w:r>
                        <w:r>
                          <w:rPr>
                            <w:cs/>
                          </w:rPr>
                          <w:t>“</w:t>
                        </w:r>
                        <w:r>
                          <w:t xml:space="preserve">: </w:t>
                        </w:r>
                      </w:p>
                      <w:p w:rsidR="00BC1C63" w:rsidRPr="007E273C" w:rsidRDefault="00E24619" w:rsidP="00BC1C63">
                        <w:pPr>
                          <w:pStyle w:val="Body"/>
                          <w:rPr>
                            <w:color w:val="292C69"/>
                          </w:rPr>
                        </w:pPr>
                        <w:hyperlink r:id="rId14" w:history="1">
                          <w:r w:rsidR="00BC1C63">
                            <w:rPr>
                              <w:rStyle w:val="Hyperlink"/>
                              <w:b/>
                              <w:color w:val="292C69"/>
                            </w:rPr>
                            <w:t>@EU_Social</w:t>
                          </w:r>
                        </w:hyperlink>
                        <w:r w:rsidR="00BC1C63">
                          <w:rPr>
                            <w:color w:val="292C69"/>
                          </w:rPr>
                          <w:t xml:space="preserve"> </w:t>
                        </w:r>
                        <w:r w:rsidR="00BC1C63">
                          <w:t>ir</w:t>
                        </w:r>
                        <w:r w:rsidR="00BC1C63">
                          <w:rPr>
                            <w:color w:val="292C69"/>
                          </w:rPr>
                          <w:t xml:space="preserve"> </w:t>
                        </w:r>
                        <w:hyperlink r:id="rId15" w:history="1">
                          <w:r w:rsidR="00BC1C63">
                            <w:rPr>
                              <w:rStyle w:val="Hyperlink"/>
                              <w:b/>
                              <w:color w:val="292C69"/>
                            </w:rPr>
                            <w:t>@EuropeanYouthEU</w:t>
                          </w:r>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" fillcolor="#292c69" stroked="f" strokeweight="4pt">
                  <v:stroke joinstyle="miter"/>
                  <v:textbox inset=",7.2pt">
                    <w:txbxContent>
                      <w:p w:rsidR="00BC1C63" w:rsidRPr="007E273C" w:rsidRDefault="00BC1C63" w:rsidP="00BC1C63">
                        <w:pPr>
                          <w:jc w:val="center"/>
                          <w:rPr>
                            <w:color w:val="F39200"/>
                          </w:rPr>
                        </w:pPr>
                        <w:r>
                          <w:rPr>
                            <w:color w:val="F39200"/>
                          </w:rPr>
                          <w:t xml:space="preserve"> </w:t>
                        </w:r>
                        <w:r w:rsidR="00060ECF">
                          <w:rPr>
                            <w:noProof/>
                            <w:color w:val="F39200"/>
                            <w:vertAlign w:val="subscript"/>
                            <w:lang w:val="en-GB" w:eastAsia="en-GB"/>
                          </w:rPr>
                          <w:drawing>
                            <wp:inline distT="0" distB="0" distL="0" distR="0">
                              <wp:extent cx="495300" cy="419100"/>
                              <wp:effectExtent l="0" t="0" r="0" b="0"/>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p>
                    </w:txbxContent>
                  </v:textbox>
                </v:roundrect>
                <w10:wrap type="topAndBottom"/>
              </v:group>
            </w:pict>
          </mc:Fallback>
        </mc:AlternateContent>
      </w:r>
      <w:r w:rsidRPr="00E24619">
        <w:rPr>
          <w:noProof/>
          <w:szCs w:val="20"/>
          <w:lang w:val="en-GB" w:eastAsia="en-GB"/>
        </w:rPr>
        <mc:AlternateContent>
          <mc:Choice Requires="wpg">
            <w:drawing>
              <wp:anchor distT="0" distB="0" distL="114300" distR="114300" simplePos="0" relativeHeight="251657216" behindDoc="0" locked="0" layoutInCell="1" allowOverlap="1">
                <wp:simplePos x="0" y="0"/>
                <wp:positionH relativeFrom="column">
                  <wp:posOffset>401955</wp:posOffset>
                </wp:positionH>
                <wp:positionV relativeFrom="paragraph">
                  <wp:posOffset>1376680</wp:posOffset>
                </wp:positionV>
                <wp:extent cx="4937760" cy="731520"/>
                <wp:effectExtent l="19050" t="19050" r="15240" b="11430"/>
                <wp:wrapTopAndBottom/>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7760" cy="731520"/>
                          <a:chOff x="0" y="0"/>
                          <a:chExt cx="4937760" cy="731520"/>
                        </a:xfrm>
                      </wpg:grpSpPr>
                      <wps:wsp>
                        <wps:cNvPr id="16" name="Rounded Rectangle 16"/>
                        <wps:cNvSpPr/>
                        <wps:spPr>
                          <a:xfrm>
                            <a:off x="0" y="0"/>
                            <a:ext cx="4937760" cy="731520"/>
                          </a:xfrm>
                          <a:prstGeom prst="roundRect">
                            <a:avLst>
                              <a:gd name="adj" fmla="val 28432"/>
                            </a:avLst>
                          </a:prstGeom>
                          <a:noFill/>
                          <a:ln w="50800" cap="flat" cmpd="sng" algn="ctr">
                            <a:solidFill>
                              <a:srgbClr val="292C69"/>
                            </a:solidFill>
                            <a:prstDash val="solid"/>
                            <a:miter lim="800000"/>
                          </a:ln>
                          <a:effectLst/>
                        </wps:spPr>
                        <wps:txbx>
                          <w:txbxContent>
                            <w:p w:rsidR="00BC1C63" w:rsidRPr="00C75A8A" w:rsidRDefault="00BC1C63" w:rsidP="00BC1C63">
                              <w:pPr>
                                <w:pStyle w:val="Body"/>
                              </w:pPr>
                              <w:r>
                                <w:rPr>
                                  <w:cs/>
                                </w:rPr>
                                <w:t>„</w:t>
                              </w:r>
                              <w:r>
                                <w:t>Facebook</w:t>
                              </w:r>
                              <w:r>
                                <w:rPr>
                                  <w:cs/>
                                </w:rPr>
                                <w:t>“</w:t>
                              </w:r>
                              <w:r>
                                <w:t xml:space="preserve">: </w:t>
                              </w:r>
                            </w:p>
                            <w:p w:rsidR="00BC1C63" w:rsidRPr="00B87A38" w:rsidRDefault="00E24619" w:rsidP="00BC1C63">
                              <w:pPr>
                                <w:pStyle w:val="Body"/>
                              </w:pPr>
                              <w:hyperlink r:id="rId16" w:history="1">
                                <w:r w:rsidR="00BC1C63">
                                  <w:rPr>
                                    <w:rStyle w:val="Hyperlink"/>
                                    <w:b/>
                                    <w:color w:val="292C69"/>
                                  </w:rPr>
                                  <w:t>@SocialEurope</w:t>
                                </w:r>
                              </w:hyperlink>
                              <w:r w:rsidR="00BC1C63">
                                <w:rPr>
                                  <w:color w:val="292C69"/>
                                </w:rPr>
                                <w:t xml:space="preserve"> </w:t>
                              </w:r>
                              <w:r w:rsidR="00BC1C63">
                                <w:t xml:space="preserve">ir </w:t>
                              </w:r>
                              <w:hyperlink r:id="rId17" w:history="1">
                                <w:r w:rsidR="00BC1C63">
                                  <w:rPr>
                                    <w:rStyle w:val="Hyperlink"/>
                                    <w:b/>
                                    <w:color w:val="292C69"/>
                                  </w:rPr>
                                  <w:t>@EuropeanYouthEU</w:t>
                                </w:r>
                              </w:hyperlink>
                              <w:r w:rsidR="00BC1C63">
                                <w:rPr>
                                  <w:color w:val="292C69"/>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rgbClr val="292C69"/>
                          </a:solidFill>
                          <a:ln w="50800" cap="flat" cmpd="sng" algn="ctr">
                            <a:noFill/>
                            <a:prstDash val="solid"/>
                            <a:miter lim="800000"/>
                          </a:ln>
                          <a:effectLst/>
                        </wps:spPr>
                        <wps:txbx>
                          <w:txbxContent>
                            <w:p w:rsidR="00BC1C63" w:rsidRPr="007E273C" w:rsidRDefault="00BC1C63" w:rsidP="00BC1C63">
                              <w:pPr>
                                <w:jc w:val="center"/>
                                <w:rPr>
                                  <w:color w:val="F39200"/>
                                </w:rPr>
                              </w:pPr>
                              <w:r>
                                <w:rPr>
                                  <w:color w:val="F39200"/>
                                </w:rPr>
                                <w:t xml:space="preserve"> </w:t>
                              </w:r>
                              <w:r w:rsidR="00060ECF">
                                <w:rPr>
                                  <w:noProof/>
                                  <w:color w:val="F39200"/>
                                  <w:lang w:val="en-GB" w:eastAsia="en-GB"/>
                                </w:rPr>
                                <w:drawing>
                                  <wp:inline distT="0" distB="0" distL="0" distR="0">
                                    <wp:extent cx="466725" cy="466725"/>
                                    <wp:effectExtent l="0" t="0" r="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8" o:spid="_x0000_s1034" style="position:absolute;left:0;text-align:left;margin-left:31.65pt;margin-top:108.4pt;width:388.8pt;height:57.6pt;z-index:25165721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" filled="f" strokecolor="#292c69" strokeweight="4pt">
                  <v:stroke joinstyle="miter"/>
                  <v:textbox inset="79.2pt">
                    <w:txbxContent>
                      <w:p w:rsidR="00BC1C63" w:rsidRPr="00C75A8A" w:rsidRDefault="00BC1C63" w:rsidP="00BC1C63">
                        <w:pPr>
                          <w:pStyle w:val="Body"/>
                        </w:pPr>
                        <w:r>
                          <w:rPr>
                            <w:cs/>
                          </w:rPr>
                          <w:t>„</w:t>
                        </w:r>
                        <w:r>
                          <w:t>Facebook</w:t>
                        </w:r>
                        <w:r>
                          <w:rPr>
                            <w:cs/>
                          </w:rPr>
                          <w:t>“</w:t>
                        </w:r>
                        <w:r>
                          <w:t xml:space="preserve">: </w:t>
                        </w:r>
                      </w:p>
                      <w:p w:rsidR="00BC1C63" w:rsidRPr="00B87A38" w:rsidRDefault="00E24619" w:rsidP="00BC1C63">
                        <w:pPr>
                          <w:pStyle w:val="Body"/>
                        </w:pPr>
                        <w:hyperlink r:id="rId19" w:history="1">
                          <w:r w:rsidR="00BC1C63">
                            <w:rPr>
                              <w:rStyle w:val="Hyperlink"/>
                              <w:b/>
                              <w:color w:val="292C69"/>
                            </w:rPr>
                            <w:t>@SocialEurope</w:t>
                          </w:r>
                        </w:hyperlink>
                        <w:r w:rsidR="00BC1C63">
                          <w:rPr>
                            <w:color w:val="292C69"/>
                          </w:rPr>
                          <w:t xml:space="preserve"> </w:t>
                        </w:r>
                        <w:r w:rsidR="00BC1C63">
                          <w:t xml:space="preserve">ir </w:t>
                        </w:r>
                        <w:hyperlink r:id="rId20" w:history="1">
                          <w:r w:rsidR="00BC1C63">
                            <w:rPr>
                              <w:rStyle w:val="Hyperlink"/>
                              <w:b/>
                              <w:color w:val="292C69"/>
                            </w:rPr>
                            <w:t>@EuropeanYouthEU</w:t>
                          </w:r>
                        </w:hyperlink>
                        <w:r w:rsidR="00BC1C63">
                          <w:rPr>
                            <w:color w:val="292C69"/>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" fillcolor="#292c69" stroked="f" strokeweight="4pt">
                  <v:stroke joinstyle="miter"/>
                  <v:textbox inset=",,,0">
                    <w:txbxContent>
                      <w:p w:rsidR="00BC1C63" w:rsidRPr="007E273C" w:rsidRDefault="00BC1C63" w:rsidP="00BC1C63">
                        <w:pPr>
                          <w:jc w:val="center"/>
                          <w:rPr>
                            <w:color w:val="F39200"/>
                          </w:rPr>
                        </w:pPr>
                        <w:r>
                          <w:rPr>
                            <w:color w:val="F39200"/>
                          </w:rPr>
                          <w:t xml:space="preserve"> </w:t>
                        </w:r>
                        <w:r w:rsidR="00060ECF">
                          <w:rPr>
                            <w:noProof/>
                            <w:color w:val="F39200"/>
                            <w:lang w:val="en-GB" w:eastAsia="en-GB"/>
                          </w:rPr>
                          <w:drawing>
                            <wp:inline distT="0" distB="0" distL="0" distR="0">
                              <wp:extent cx="466725" cy="466725"/>
                              <wp:effectExtent l="0" t="0" r="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xbxContent>
                  </v:textbox>
                </v:roundrect>
                <w10:wrap type="topAndBottom"/>
              </v:group>
            </w:pict>
          </mc:Fallback>
        </mc:AlternateContent>
      </w:r>
      <w:r w:rsidRPr="00E24619">
        <w:rPr>
          <w:noProof/>
          <w:szCs w:val="20"/>
          <w:lang w:val="en-GB" w:eastAsia="en-GB"/>
        </w:rPr>
        <mc:AlternateContent>
          <mc:Choice Requires="wpg">
            <w:drawing>
              <wp:anchor distT="0" distB="0" distL="114300" distR="114300" simplePos="0" relativeHeight="251658240" behindDoc="0" locked="0" layoutInCell="1" allowOverlap="1">
                <wp:simplePos x="0" y="0"/>
                <wp:positionH relativeFrom="column">
                  <wp:posOffset>401955</wp:posOffset>
                </wp:positionH>
                <wp:positionV relativeFrom="paragraph">
                  <wp:posOffset>2221865</wp:posOffset>
                </wp:positionV>
                <wp:extent cx="4937760" cy="745490"/>
                <wp:effectExtent l="19050" t="19050" r="1524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7760" cy="745490"/>
                          <a:chOff x="0" y="0"/>
                          <a:chExt cx="4937760" cy="745375"/>
                        </a:xfrm>
                      </wpg:grpSpPr>
                      <wps:wsp>
                        <wps:cNvPr id="18" name="Rounded Rectangle 18"/>
                        <wps:cNvSpPr/>
                        <wps:spPr>
                          <a:xfrm>
                            <a:off x="0" y="0"/>
                            <a:ext cx="4937760" cy="731520"/>
                          </a:xfrm>
                          <a:prstGeom prst="roundRect">
                            <a:avLst>
                              <a:gd name="adj" fmla="val 28432"/>
                            </a:avLst>
                          </a:prstGeom>
                          <a:noFill/>
                          <a:ln w="50800" cap="flat" cmpd="sng" algn="ctr">
                            <a:solidFill>
                              <a:srgbClr val="292C69"/>
                            </a:solidFill>
                            <a:prstDash val="solid"/>
                            <a:miter lim="800000"/>
                          </a:ln>
                          <a:effectLst/>
                        </wps:spPr>
                        <wps:txbx>
                          <w:txbxContent>
                            <w:p w:rsidR="00BC1C63" w:rsidRPr="00C75A8A" w:rsidRDefault="00BC1C63" w:rsidP="00BC1C63">
                              <w:pPr>
                                <w:pStyle w:val="Body"/>
                                <w:jc w:val="left"/>
                              </w:pPr>
                              <w:r>
                                <w:rPr>
                                  <w:cs/>
                                </w:rPr>
                                <w:t>„</w:t>
                              </w:r>
                              <w:r>
                                <w:t>LinkedIn</w:t>
                              </w:r>
                              <w:r>
                                <w:rPr>
                                  <w:cs/>
                                </w:rPr>
                                <w:t>“</w:t>
                              </w:r>
                            </w:p>
                            <w:p w:rsidR="00BC1C63" w:rsidRPr="007E273C" w:rsidRDefault="00E24619" w:rsidP="00BC1C63">
                              <w:pPr>
                                <w:pStyle w:val="Body"/>
                                <w:jc w:val="left"/>
                                <w:rPr>
                                  <w:b/>
                                  <w:color w:val="292C69"/>
                                </w:rPr>
                              </w:pPr>
                              <w:hyperlink r:id="rId21" w:history="1">
                                <w:r w:rsidR="00BC1C63">
                                  <w:rPr>
                                    <w:rStyle w:val="Hyperlink"/>
                                    <w:b/>
                                    <w:color w:val="292C69"/>
                                  </w:rPr>
                                  <w:t>https://www.linkedin.com/company/european-commission/</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rgbClr val="292C69"/>
                          </a:solidFill>
                          <a:ln w="50800" cap="flat" cmpd="sng" algn="ctr">
                            <a:noFill/>
                            <a:prstDash val="solid"/>
                            <a:miter lim="800000"/>
                          </a:ln>
                          <a:effectLst/>
                        </wps:spPr>
                        <wps:txbx>
                          <w:txbxContent>
                            <w:p w:rsidR="00BC1C63" w:rsidRPr="007E273C" w:rsidRDefault="00BC1C63" w:rsidP="00BC1C63">
                              <w:pPr>
                                <w:jc w:val="center"/>
                                <w:rPr>
                                  <w:color w:val="F39200"/>
                                </w:rPr>
                              </w:pPr>
                              <w:r>
                                <w:rPr>
                                  <w:color w:val="F39200"/>
                                </w:rPr>
                                <w:t xml:space="preserve"> </w:t>
                              </w:r>
                              <w:r w:rsidR="00060ECF">
                                <w:rPr>
                                  <w:noProof/>
                                  <w:color w:val="F39200"/>
                                  <w:lang w:val="en-GB" w:eastAsia="en-GB"/>
                                </w:rPr>
                                <w:drawing>
                                  <wp:inline distT="0" distB="0" distL="0" distR="0">
                                    <wp:extent cx="466725" cy="466725"/>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1" o:spid="_x0000_s1037" style="position:absolute;left:0;text-align:left;margin-left:31.65pt;margin-top:174.95pt;width:388.8pt;height:58.7pt;z-index:25165824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" filled="f" strokecolor="#292c69" strokeweight="4pt">
                  <v:stroke joinstyle="miter"/>
                  <v:textbox inset="79.2pt,0,,0">
                    <w:txbxContent>
                      <w:p w:rsidR="00BC1C63" w:rsidRPr="00C75A8A" w:rsidRDefault="00BC1C63" w:rsidP="00BC1C63">
                        <w:pPr>
                          <w:pStyle w:val="Body"/>
                          <w:jc w:val="left"/>
                        </w:pPr>
                        <w:r>
                          <w:rPr>
                            <w:cs/>
                          </w:rPr>
                          <w:t>„</w:t>
                        </w:r>
                        <w:r>
                          <w:t>LinkedIn</w:t>
                        </w:r>
                        <w:r>
                          <w:rPr>
                            <w:cs/>
                          </w:rPr>
                          <w:t>“</w:t>
                        </w:r>
                      </w:p>
                      <w:p w:rsidR="00BC1C63" w:rsidRPr="007E273C" w:rsidRDefault="00E24619" w:rsidP="00BC1C63">
                        <w:pPr>
                          <w:pStyle w:val="Body"/>
                          <w:jc w:val="left"/>
                          <w:rPr>
                            <w:b/>
                            <w:color w:val="292C69"/>
                          </w:rPr>
                        </w:pPr>
                        <w:hyperlink r:id="rId23" w:history="1">
                          <w:r w:rsidR="00BC1C63">
                            <w:rPr>
                              <w:rStyle w:val="Hyperlink"/>
                              <w:b/>
                              <w:color w:val="292C69"/>
                            </w:rPr>
                            <w:t>https://www.linkedin.com/company/european-commission/</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" fillcolor="#292c69" stroked="f" strokeweight="4pt">
                  <v:stroke joinstyle="miter"/>
                  <v:textbox inset=",,,0">
                    <w:txbxContent>
                      <w:p w:rsidR="00BC1C63" w:rsidRPr="007E273C" w:rsidRDefault="00BC1C63" w:rsidP="00BC1C63">
                        <w:pPr>
                          <w:jc w:val="center"/>
                          <w:rPr>
                            <w:color w:val="F39200"/>
                          </w:rPr>
                        </w:pPr>
                        <w:r>
                          <w:rPr>
                            <w:color w:val="F39200"/>
                          </w:rPr>
                          <w:t xml:space="preserve"> </w:t>
                        </w:r>
                        <w:r w:rsidR="00060ECF">
                          <w:rPr>
                            <w:noProof/>
                            <w:color w:val="F39200"/>
                            <w:lang w:val="en-GB" w:eastAsia="en-GB"/>
                          </w:rPr>
                          <w:drawing>
                            <wp:inline distT="0" distB="0" distL="0" distR="0">
                              <wp:extent cx="466725" cy="466725"/>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xbxContent>
                  </v:textbox>
                </v:roundrect>
                <w10:wrap type="topAndBottom"/>
              </v:group>
            </w:pict>
          </mc:Fallback>
        </mc:AlternateContent>
      </w:r>
      <w:r w:rsidRPr="00E24619">
        <w:rPr>
          <w:noProof/>
          <w:szCs w:val="20"/>
          <w:lang w:val="en-GB" w:eastAsia="en-GB"/>
        </w:rPr>
        <mc:AlternateContent>
          <mc:Choice Requires="wpg">
            <w:drawing>
              <wp:anchor distT="0" distB="0" distL="114300" distR="114300" simplePos="0" relativeHeight="251659264" behindDoc="0" locked="0" layoutInCell="1" allowOverlap="1">
                <wp:simplePos x="0" y="0"/>
                <wp:positionH relativeFrom="column">
                  <wp:posOffset>401955</wp:posOffset>
                </wp:positionH>
                <wp:positionV relativeFrom="paragraph">
                  <wp:posOffset>3094355</wp:posOffset>
                </wp:positionV>
                <wp:extent cx="4937760" cy="731520"/>
                <wp:effectExtent l="19050" t="19050" r="15240" b="1143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7760" cy="731520"/>
                          <a:chOff x="0" y="0"/>
                          <a:chExt cx="4937760" cy="731520"/>
                        </a:xfrm>
                      </wpg:grpSpPr>
                      <wps:wsp>
                        <wps:cNvPr id="20" name="Rounded Rectangle 20"/>
                        <wps:cNvSpPr/>
                        <wps:spPr>
                          <a:xfrm>
                            <a:off x="0" y="0"/>
                            <a:ext cx="4937760" cy="731520"/>
                          </a:xfrm>
                          <a:prstGeom prst="roundRect">
                            <a:avLst>
                              <a:gd name="adj" fmla="val 28432"/>
                            </a:avLst>
                          </a:prstGeom>
                          <a:noFill/>
                          <a:ln w="50800" cap="flat" cmpd="sng" algn="ctr">
                            <a:solidFill>
                              <a:srgbClr val="292C69"/>
                            </a:solidFill>
                            <a:prstDash val="solid"/>
                            <a:miter lim="800000"/>
                          </a:ln>
                          <a:effectLst/>
                        </wps:spPr>
                        <wps:txbx>
                          <w:txbxContent>
                            <w:p w:rsidR="00BC1C63" w:rsidRPr="00C75A8A" w:rsidRDefault="00BC1C63" w:rsidP="00BC1C63">
                              <w:pPr>
                                <w:pStyle w:val="Body"/>
                              </w:pPr>
                              <w:r>
                                <w:rPr>
                                  <w:cs/>
                                </w:rPr>
                                <w:t>„</w:t>
                              </w:r>
                              <w:r>
                                <w:t>Instagram</w:t>
                              </w:r>
                              <w:r>
                                <w:rPr>
                                  <w:cs/>
                                </w:rPr>
                                <w:t xml:space="preserve">“ </w:t>
                              </w:r>
                            </w:p>
                            <w:p w:rsidR="00BC1C63" w:rsidRPr="007E273C" w:rsidRDefault="00E24619" w:rsidP="00BC1C63">
                              <w:pPr>
                                <w:pStyle w:val="Body"/>
                                <w:rPr>
                                  <w:b/>
                                  <w:color w:val="292C69"/>
                                </w:rPr>
                              </w:pPr>
                              <w:hyperlink r:id="rId24" w:history="1">
                                <w:r w:rsidR="00BC1C63">
                                  <w:rPr>
                                    <w:rStyle w:val="Hyperlink"/>
                                    <w:b/>
                                    <w:color w:val="292C69"/>
                                  </w:rPr>
                                  <w:t>@europeancommission</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rgbClr val="292C69"/>
                          </a:solidFill>
                          <a:ln w="50800" cap="flat" cmpd="sng" algn="ctr">
                            <a:noFill/>
                            <a:prstDash val="solid"/>
                            <a:miter lim="800000"/>
                          </a:ln>
                          <a:effectLst/>
                        </wps:spPr>
                        <wps:txbx>
                          <w:txbxContent>
                            <w:p w:rsidR="00BC1C63" w:rsidRPr="007E273C" w:rsidRDefault="00BC1C63" w:rsidP="00BC1C63">
                              <w:pPr>
                                <w:jc w:val="center"/>
                                <w:rPr>
                                  <w:color w:val="F39200"/>
                                </w:rPr>
                              </w:pPr>
                              <w:r>
                                <w:rPr>
                                  <w:color w:val="F39200"/>
                                </w:rPr>
                                <w:t xml:space="preserve"> </w:t>
                              </w:r>
                              <w:r w:rsidR="00060ECF">
                                <w:rPr>
                                  <w:noProof/>
                                  <w:color w:val="F39200"/>
                                  <w:lang w:val="en-GB" w:eastAsia="en-GB"/>
                                </w:rPr>
                                <w:drawing>
                                  <wp:inline distT="0" distB="0" distL="0" distR="0">
                                    <wp:extent cx="466725" cy="466725"/>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 o:spid="_x0000_s1040" style="position:absolute;left:0;text-align:left;margin-left:31.65pt;margin-top:243.65pt;width:388.8pt;height:57.6pt;z-index:25165926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" filled="f" strokecolor="#292c69" strokeweight="4pt">
                  <v:stroke joinstyle="miter"/>
                  <v:textbox inset="79.2pt">
                    <w:txbxContent>
                      <w:p w:rsidR="00BC1C63" w:rsidRPr="00C75A8A" w:rsidRDefault="00BC1C63" w:rsidP="00BC1C63">
                        <w:pPr>
                          <w:pStyle w:val="Body"/>
                        </w:pPr>
                        <w:r>
                          <w:rPr>
                            <w:cs/>
                          </w:rPr>
                          <w:t>„</w:t>
                        </w:r>
                        <w:r>
                          <w:t>Instagram</w:t>
                        </w:r>
                        <w:r>
                          <w:rPr>
                            <w:cs/>
                          </w:rPr>
                          <w:t xml:space="preserve">“ </w:t>
                        </w:r>
                      </w:p>
                      <w:p w:rsidR="00BC1C63" w:rsidRPr="007E273C" w:rsidRDefault="00E24619" w:rsidP="00BC1C63">
                        <w:pPr>
                          <w:pStyle w:val="Body"/>
                          <w:rPr>
                            <w:b/>
                            <w:color w:val="292C69"/>
                          </w:rPr>
                        </w:pPr>
                        <w:hyperlink r:id="rId26" w:history="1">
                          <w:r w:rsidR="00BC1C63">
                            <w:rPr>
                              <w:rStyle w:val="Hyperlink"/>
                              <w:b/>
                              <w:color w:val="292C69"/>
                            </w:rPr>
                            <w:t>@europeancommission</w:t>
                          </w:r>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" fillcolor="#292c69" stroked="f" strokeweight="4pt">
                  <v:stroke joinstyle="miter"/>
                  <v:textbox inset=",,,0">
                    <w:txbxContent>
                      <w:p w:rsidR="00BC1C63" w:rsidRPr="007E273C" w:rsidRDefault="00BC1C63" w:rsidP="00BC1C63">
                        <w:pPr>
                          <w:jc w:val="center"/>
                          <w:rPr>
                            <w:color w:val="F39200"/>
                          </w:rPr>
                        </w:pPr>
                        <w:r>
                          <w:rPr>
                            <w:color w:val="F39200"/>
                          </w:rPr>
                          <w:t xml:space="preserve"> </w:t>
                        </w:r>
                        <w:r w:rsidR="00060ECF">
                          <w:rPr>
                            <w:noProof/>
                            <w:color w:val="F39200"/>
                            <w:lang w:val="en-GB" w:eastAsia="en-GB"/>
                          </w:rPr>
                          <w:drawing>
                            <wp:inline distT="0" distB="0" distL="0" distR="0">
                              <wp:extent cx="466725" cy="466725"/>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xbxContent>
                  </v:textbox>
                </v:roundrect>
                <w10:wrap type="topAndBottom"/>
              </v:group>
            </w:pict>
          </mc:Fallback>
        </mc:AlternateContent>
      </w:r>
      <w:r w:rsidR="00BC1C63" w:rsidRPr="00E24619">
        <w:rPr>
          <w:szCs w:val="20"/>
        </w:rPr>
        <w:t>Sekite turinį ir bendraukite naudodamiesi Europos profesinių gebėjimų savaitei skirtais socialiniais kanalais:</w:t>
      </w:r>
    </w:p>
    <w:p w:rsidR="00BC1C63" w:rsidRDefault="00BC1C63" w:rsidP="00BC1C63">
      <w:pPr>
        <w:pStyle w:val="OrangeBulletList"/>
        <w:numPr>
          <w:ilvl w:val="0"/>
          <w:numId w:val="0"/>
        </w:numPr>
      </w:pPr>
    </w:p>
    <w:p w:rsidR="00BC1C63" w:rsidRPr="00E24619" w:rsidRDefault="00BC1C63" w:rsidP="00BC1C63">
      <w:pPr>
        <w:pStyle w:val="OrangeLeafBullet"/>
        <w:numPr>
          <w:ilvl w:val="0"/>
          <w:numId w:val="21"/>
        </w:numPr>
        <w:rPr>
          <w:szCs w:val="20"/>
        </w:rPr>
      </w:pPr>
      <w:r w:rsidRPr="00E24619">
        <w:rPr>
          <w:szCs w:val="20"/>
        </w:rPr>
        <w:t xml:space="preserve">Tiesiogiai transliuokite renginius naudodami </w:t>
      </w:r>
      <w:r w:rsidRPr="00E24619">
        <w:rPr>
          <w:szCs w:val="20"/>
          <w:cs/>
        </w:rPr>
        <w:t>„</w:t>
      </w:r>
      <w:r w:rsidRPr="00E24619">
        <w:rPr>
          <w:szCs w:val="20"/>
        </w:rPr>
        <w:t>Snapchat</w:t>
      </w:r>
      <w:r w:rsidRPr="00E24619">
        <w:rPr>
          <w:szCs w:val="20"/>
          <w:cs/>
        </w:rPr>
        <w:t>“</w:t>
      </w:r>
      <w:r w:rsidRPr="00E24619">
        <w:rPr>
          <w:szCs w:val="20"/>
        </w:rPr>
        <w:t xml:space="preserve">, </w:t>
      </w:r>
      <w:r w:rsidRPr="00E24619">
        <w:rPr>
          <w:szCs w:val="20"/>
          <w:cs/>
        </w:rPr>
        <w:t>„</w:t>
      </w:r>
      <w:r w:rsidRPr="00E24619">
        <w:rPr>
          <w:szCs w:val="20"/>
        </w:rPr>
        <w:t>Facebook Live</w:t>
      </w:r>
      <w:r w:rsidRPr="00E24619">
        <w:rPr>
          <w:szCs w:val="20"/>
          <w:cs/>
        </w:rPr>
        <w:t xml:space="preserve">“ </w:t>
      </w:r>
      <w:r w:rsidRPr="00E24619">
        <w:rPr>
          <w:szCs w:val="20"/>
        </w:rPr>
        <w:t xml:space="preserve">ar </w:t>
      </w:r>
      <w:r w:rsidRPr="00E24619">
        <w:rPr>
          <w:szCs w:val="20"/>
          <w:cs/>
        </w:rPr>
        <w:t>„</w:t>
      </w:r>
      <w:r w:rsidRPr="00E24619">
        <w:rPr>
          <w:szCs w:val="20"/>
        </w:rPr>
        <w:t>Instagram</w:t>
      </w:r>
      <w:r w:rsidRPr="00E24619">
        <w:rPr>
          <w:szCs w:val="20"/>
          <w:cs/>
        </w:rPr>
        <w:t xml:space="preserve">“ </w:t>
      </w:r>
      <w:r w:rsidRPr="00E24619">
        <w:rPr>
          <w:szCs w:val="20"/>
        </w:rPr>
        <w:t xml:space="preserve">istorijas. </w:t>
      </w:r>
    </w:p>
    <w:p w:rsidR="00BC1C63" w:rsidRPr="0032593F" w:rsidRDefault="00BC1C63" w:rsidP="00BC1C63">
      <w:pPr>
        <w:pStyle w:val="Heading2"/>
        <w:rPr>
          <w:sz w:val="24"/>
          <w:szCs w:val="24"/>
        </w:rPr>
      </w:pPr>
    </w:p>
    <w:p w:rsidR="00BC1C63" w:rsidRPr="0032593F" w:rsidRDefault="00BC1C63" w:rsidP="00BC1C63">
      <w:pPr>
        <w:pStyle w:val="Heading2"/>
        <w:rPr>
          <w:sz w:val="24"/>
          <w:szCs w:val="24"/>
        </w:rPr>
      </w:pPr>
      <w:r w:rsidRPr="0032593F">
        <w:rPr>
          <w:sz w:val="24"/>
          <w:szCs w:val="24"/>
        </w:rPr>
        <w:t>Pasidalykite savo istorija</w:t>
      </w:r>
    </w:p>
    <w:p w:rsidR="00BC1C63" w:rsidRPr="00E24619" w:rsidRDefault="00BC1C63" w:rsidP="00BC1C63">
      <w:pPr>
        <w:pStyle w:val="Body"/>
        <w:rPr>
          <w:szCs w:val="18"/>
        </w:rPr>
      </w:pPr>
      <w:r w:rsidRPr="00E24619">
        <w:rPr>
          <w:szCs w:val="18"/>
        </w:rPr>
        <w:t xml:space="preserve">Europos Komisija norėtų išgirsti apie jūsų PRM patirtį, kad galėtų padėti sukurti istorijų biblioteką ir taip įkvėpti kitus. Tai gali būti jūsų PRM patirtis arba patirtis dalyvaujant renginyje / veikloje. </w:t>
      </w:r>
    </w:p>
    <w:p w:rsidR="00BC1C63" w:rsidRPr="00E24619" w:rsidRDefault="00BC1C63" w:rsidP="00BC1C63">
      <w:pPr>
        <w:pStyle w:val="Body"/>
        <w:rPr>
          <w:szCs w:val="18"/>
        </w:rPr>
      </w:pPr>
    </w:p>
    <w:p w:rsidR="00BC1C63" w:rsidRPr="00E24619" w:rsidRDefault="00E24619" w:rsidP="00BC1C63">
      <w:pPr>
        <w:pStyle w:val="Body"/>
        <w:rPr>
          <w:color w:val="000000"/>
          <w:szCs w:val="18"/>
        </w:rPr>
      </w:pPr>
      <w:hyperlink r:id="rId27" w:history="1">
        <w:r w:rsidR="00BC1C63" w:rsidRPr="00E24619">
          <w:rPr>
            <w:rStyle w:val="Hyperlink"/>
            <w:b/>
            <w:color w:val="000000"/>
            <w:szCs w:val="18"/>
          </w:rPr>
          <w:t>Galite pasidalyti savo istorija užpildydami šią formą.</w:t>
        </w:r>
      </w:hyperlink>
      <w:r w:rsidR="00BC1C63" w:rsidRPr="00E24619">
        <w:rPr>
          <w:color w:val="000000"/>
          <w:szCs w:val="18"/>
        </w:rPr>
        <w:t xml:space="preserve"> </w:t>
      </w:r>
    </w:p>
    <w:p w:rsidR="00BC1C63" w:rsidRPr="00E24619" w:rsidRDefault="00E24619" w:rsidP="00BC1C63">
      <w:pPr>
        <w:pStyle w:val="Body"/>
        <w:rPr>
          <w:color w:val="292C69"/>
          <w:szCs w:val="18"/>
        </w:rPr>
      </w:pPr>
      <w:hyperlink r:id="rId28" w:history="1">
        <w:r w:rsidR="00BC1C63" w:rsidRPr="00E24619">
          <w:rPr>
            <w:rStyle w:val="Hyperlink"/>
            <w:color w:val="000000"/>
            <w:szCs w:val="18"/>
            <w:u w:val="none"/>
          </w:rPr>
          <w:t>https://ec.europa.eu/social/vocational-skills-week/share-your-story_</w:t>
        </w:r>
        <w:r w:rsidR="0016429A" w:rsidRPr="00E24619">
          <w:rPr>
            <w:rStyle w:val="Hyperlink"/>
            <w:color w:val="000000"/>
            <w:szCs w:val="18"/>
            <w:u w:val="none"/>
          </w:rPr>
          <w:t>lt</w:t>
        </w:r>
      </w:hyperlink>
    </w:p>
    <w:p w:rsidR="00BC1C63" w:rsidRPr="00E24619" w:rsidRDefault="00BC1C63" w:rsidP="00BC1C63">
      <w:pPr>
        <w:pStyle w:val="Body"/>
        <w:rPr>
          <w:szCs w:val="18"/>
        </w:rPr>
      </w:pPr>
    </w:p>
    <w:p w:rsidR="00BC1C63" w:rsidRPr="00E24619" w:rsidRDefault="00BC1C63" w:rsidP="00BC1C63">
      <w:pPr>
        <w:pStyle w:val="Body"/>
        <w:rPr>
          <w:szCs w:val="18"/>
        </w:rPr>
      </w:pPr>
      <w:r w:rsidRPr="00E24619">
        <w:rPr>
          <w:szCs w:val="18"/>
        </w:rPr>
        <w:t>Atrinktos istorijos bus reklamuojamos visais ES kanalais.</w:t>
      </w:r>
    </w:p>
    <w:p w:rsidR="00BC1C63" w:rsidRPr="0032593F" w:rsidRDefault="00BC1C63">
      <w:pPr>
        <w:rPr>
          <w:rFonts w:cs="Arial"/>
          <w:color w:val="0A0A0A"/>
          <w:sz w:val="18"/>
          <w:szCs w:val="18"/>
        </w:rPr>
      </w:pPr>
      <w:r>
        <w:br w:type="page"/>
      </w:r>
    </w:p>
    <w:p w:rsidR="00BC1C63" w:rsidRPr="0032593F" w:rsidRDefault="00060ECF" w:rsidP="00BC1C63">
      <w:pPr>
        <w:pStyle w:val="Heading1"/>
        <w:rPr>
          <w:sz w:val="36"/>
          <w:szCs w:val="48"/>
        </w:rPr>
      </w:pPr>
      <w:r w:rsidRPr="0032593F">
        <w:rPr>
          <w:noProof/>
          <w:sz w:val="36"/>
          <w:szCs w:val="48"/>
          <w:lang w:val="en-GB" w:eastAsia="en-GB"/>
        </w:rPr>
        <w:lastRenderedPageBreak/>
        <w:drawing>
          <wp:inline distT="0" distB="0" distL="0" distR="0">
            <wp:extent cx="590550" cy="59055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BC1C63" w:rsidRPr="0032593F">
        <w:rPr>
          <w:sz w:val="36"/>
          <w:szCs w:val="48"/>
        </w:rPr>
        <w:t xml:space="preserve"> Kodėl PRM?</w:t>
      </w:r>
    </w:p>
    <w:p w:rsidR="00BC1C63" w:rsidRPr="0032593F" w:rsidRDefault="00BC1C63" w:rsidP="00BC1C63">
      <w:pPr>
        <w:pStyle w:val="Heading2"/>
        <w:rPr>
          <w:sz w:val="24"/>
          <w:szCs w:val="24"/>
        </w:rPr>
      </w:pPr>
      <w:r w:rsidRPr="0032593F">
        <w:rPr>
          <w:sz w:val="24"/>
          <w:szCs w:val="24"/>
        </w:rPr>
        <w:t>Atraskite savo potencialą.</w:t>
      </w:r>
    </w:p>
    <w:p w:rsidR="00BC1C63" w:rsidRPr="00E24619" w:rsidRDefault="00BC1C63" w:rsidP="00BC1C63">
      <w:pPr>
        <w:pStyle w:val="Body"/>
        <w:rPr>
          <w:szCs w:val="18"/>
        </w:rPr>
      </w:pPr>
      <w:r w:rsidRPr="00E24619">
        <w:rPr>
          <w:szCs w:val="18"/>
        </w:rPr>
        <w:t>Tegul profesinis rengimas ir mokymas padeda jums atrasti savo išskirtinį talentą! PRM teikia įvairių galimybių ir naudos ir daugeliu atvejų gali atverti naujų netikėtų galimybių ateityje.</w:t>
      </w:r>
    </w:p>
    <w:p w:rsidR="00BC1C63" w:rsidRPr="0032593F" w:rsidRDefault="00BC1C63" w:rsidP="00BC1C63">
      <w:pPr>
        <w:pStyle w:val="Heading2"/>
        <w:rPr>
          <w:sz w:val="24"/>
          <w:szCs w:val="24"/>
        </w:rPr>
      </w:pPr>
      <w:r w:rsidRPr="0032593F">
        <w:rPr>
          <w:sz w:val="24"/>
          <w:szCs w:val="24"/>
        </w:rPr>
        <w:t>Vertinga kvalifikacija.</w:t>
      </w:r>
    </w:p>
    <w:p w:rsidR="00BC1C63" w:rsidRPr="00E24619" w:rsidRDefault="00BC1C63" w:rsidP="00BC1C63">
      <w:pPr>
        <w:pStyle w:val="Body"/>
        <w:rPr>
          <w:szCs w:val="18"/>
        </w:rPr>
      </w:pPr>
      <w:r w:rsidRPr="00E24619">
        <w:rPr>
          <w:szCs w:val="18"/>
        </w:rPr>
        <w:t>Profesinis rengimas ir mokymas padeda mokiniams įgyti konkurencingumo, nes suteikia kvalifikaciją, kuri vertinama darbdavių ir pripažįstama visose pramonės šakose. Taip didinamos asmenų įsidarbinimo galimybės ir padedama įsitvirtinti aukštos kokybės darbo vietose.</w:t>
      </w:r>
    </w:p>
    <w:p w:rsidR="00BC1C63" w:rsidRPr="0032593F" w:rsidRDefault="00BC1C63" w:rsidP="00BC1C63">
      <w:pPr>
        <w:pStyle w:val="Heading2"/>
        <w:rPr>
          <w:sz w:val="24"/>
          <w:szCs w:val="24"/>
        </w:rPr>
      </w:pPr>
      <w:r w:rsidRPr="0032593F">
        <w:rPr>
          <w:sz w:val="24"/>
          <w:szCs w:val="24"/>
        </w:rPr>
        <w:t>Galimybės suaugusiems besimokantiems asmenims.</w:t>
      </w:r>
    </w:p>
    <w:p w:rsidR="00BC1C63" w:rsidRPr="00E24619" w:rsidRDefault="00BC1C63" w:rsidP="00BC1C63">
      <w:pPr>
        <w:pStyle w:val="Body"/>
        <w:rPr>
          <w:szCs w:val="18"/>
        </w:rPr>
      </w:pPr>
      <w:r w:rsidRPr="00E24619">
        <w:rPr>
          <w:szCs w:val="18"/>
        </w:rPr>
        <w:t>Yra daugybė galimybių padėti suaugusiems besimokantiems asmenims siekti įdomios ir iššūkių kupinos karjeros. Mokymasis visą gyvenimą padeda didinti įsidarbinimo galimybes, ugdyti asmeninius įgūdžius ir gerinti socialines galimybes.</w:t>
      </w:r>
    </w:p>
    <w:p w:rsidR="00BC1C63" w:rsidRPr="0032593F" w:rsidRDefault="00BC1C63" w:rsidP="00BC1C63">
      <w:pPr>
        <w:pStyle w:val="Heading2"/>
        <w:rPr>
          <w:sz w:val="24"/>
          <w:szCs w:val="24"/>
        </w:rPr>
      </w:pPr>
      <w:r w:rsidRPr="0032593F">
        <w:rPr>
          <w:sz w:val="24"/>
          <w:szCs w:val="24"/>
        </w:rPr>
        <w:t>Įgūdžiai, kuriais galite PASINAUDOTI!</w:t>
      </w:r>
    </w:p>
    <w:p w:rsidR="00BC1C63" w:rsidRPr="00E24619" w:rsidRDefault="00BC1C63" w:rsidP="00BC1C63">
      <w:pPr>
        <w:pStyle w:val="Body"/>
        <w:rPr>
          <w:szCs w:val="18"/>
        </w:rPr>
      </w:pPr>
      <w:r w:rsidRPr="00E24619">
        <w:rPr>
          <w:szCs w:val="18"/>
        </w:rPr>
        <w:t>PRM galimybės atitinka darbo rinkos poreikius </w:t>
      </w:r>
      <w:r w:rsidRPr="00E24619">
        <w:rPr>
          <w:szCs w:val="18"/>
          <w:cs/>
        </w:rPr>
        <w:t xml:space="preserve">– </w:t>
      </w:r>
      <w:r w:rsidRPr="00E24619">
        <w:rPr>
          <w:szCs w:val="18"/>
        </w:rPr>
        <w:t xml:space="preserve">jomis gali būti siekiama panaikinti įgūdžių trūkumą ir kliūtis. Tikras įgūdžių trūkumas ES šiuo metu turi įtakos sveikatos priežiūrai ir socialinei rūpybai, IRT ir pažangiajai gamybai. Kandidatams suteikiant įgūdžių šiose srityse, didinamos jų įsidarbinimo galimybės ir kartu skatinamas platesnio masto ekonomikos augimas. </w:t>
      </w:r>
    </w:p>
    <w:p w:rsidR="00BC1C63" w:rsidRPr="00E24619" w:rsidRDefault="00BC1C63" w:rsidP="00BC1C63">
      <w:pPr>
        <w:pStyle w:val="Body"/>
        <w:rPr>
          <w:szCs w:val="18"/>
        </w:rPr>
      </w:pPr>
      <w:r w:rsidRPr="00E24619">
        <w:rPr>
          <w:szCs w:val="18"/>
        </w:rPr>
        <w:t>Todėl galite būti tikri, kad įgūdžiai, kurių įgysite dalyvaudami PRM programoje, bus vertingi tiek asmeniniame, tiek profesiniame gyvenime.</w:t>
      </w:r>
    </w:p>
    <w:p w:rsidR="00BC1C63" w:rsidRPr="0032593F" w:rsidRDefault="00BC1C63" w:rsidP="00BC1C63">
      <w:pPr>
        <w:pStyle w:val="Body"/>
        <w:rPr>
          <w:sz w:val="18"/>
          <w:szCs w:val="18"/>
        </w:rPr>
      </w:pPr>
    </w:p>
    <w:p w:rsidR="00BC1C63" w:rsidRDefault="00060ECF" w:rsidP="00BC1C63">
      <w:pPr>
        <w:pStyle w:val="Heading1"/>
        <w:spacing w:line="360" w:lineRule="auto"/>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-3267710</wp:posOffset>
                </wp:positionH>
                <wp:positionV relativeFrom="paragraph">
                  <wp:posOffset>980440</wp:posOffset>
                </wp:positionV>
                <wp:extent cx="2098040" cy="130429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8040" cy="1304290"/>
                        </a:xfrm>
                        <a:prstGeom prst="rect">
                          <a:avLst/>
                        </a:prstGeom>
                        <a:solidFill>
                          <a:srgbClr val="A3195B"/>
                        </a:solidFill>
                        <a:ln w="12700" cap="flat" cmpd="sng" algn="ctr">
                          <a:solidFill>
                            <a:srgbClr val="A3195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39608" id="Rectangle 5" o:spid="_x0000_s1026" style="position:absolute;margin-left:-257.3pt;margin-top:77.2pt;width:165.2pt;height:10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" fillcolor="#a3195b" strokecolor="#770f41" strokeweight="1pt">
                <v:path arrowok="t"/>
              </v:rect>
            </w:pict>
          </mc:Fallback>
        </mc:AlternateContent>
      </w:r>
      <w:r>
        <w:rPr>
          <w:noProof/>
          <w:lang w:val="en-GB" w:eastAsia="en-GB"/>
        </w:rPr>
        <w:drawing>
          <wp:inline distT="0" distB="0" distL="0" distR="0">
            <wp:extent cx="590550" cy="5905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BC1C63">
        <w:t xml:space="preserve"> Susisiekite su mumis</w:t>
      </w:r>
    </w:p>
    <w:p w:rsidR="00BC1C63" w:rsidRPr="007A4D51" w:rsidRDefault="00E24619" w:rsidP="00BC1C63">
      <w:pPr>
        <w:pStyle w:val="Body"/>
        <w:spacing w:line="336" w:lineRule="auto"/>
        <w:ind w:left="3600"/>
        <w:jc w:val="left"/>
      </w:pPr>
      <w:r>
        <w:rPr>
          <w:noProof/>
          <w:lang w:val="en-GB" w:eastAsia="en-GB"/>
        </w:rPr>
        <mc:AlternateContent>
          <mc:Choice Requires="wps">
            <w:drawing>
              <wp:anchor distT="0" distB="0" distL="114300" distR="114300" simplePos="0" relativeHeight="251664384" behindDoc="0" locked="0" layoutInCell="1" allowOverlap="1">
                <wp:simplePos x="0" y="0"/>
                <wp:positionH relativeFrom="margin">
                  <wp:posOffset>293370</wp:posOffset>
                </wp:positionH>
                <wp:positionV relativeFrom="paragraph">
                  <wp:posOffset>63973</wp:posOffset>
                </wp:positionV>
                <wp:extent cx="1597660" cy="10553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7660" cy="1055370"/>
                        </a:xfrm>
                        <a:prstGeom prst="rect">
                          <a:avLst/>
                        </a:prstGeom>
                        <a:noFill/>
                        <a:ln w="6350">
                          <a:noFill/>
                        </a:ln>
                      </wps:spPr>
                      <wps:txbx>
                        <w:txbxContent>
                          <w:p w:rsidR="00BC1C63" w:rsidRPr="0016429A" w:rsidRDefault="00BC1C63" w:rsidP="00BC1C63">
                            <w:pPr>
                              <w:jc w:val="center"/>
                              <w:rPr>
                                <w:rFonts w:cs="Arial"/>
                                <w:color w:val="292C69"/>
                                <w:sz w:val="14"/>
                                <w:szCs w:val="50"/>
                              </w:rPr>
                            </w:pPr>
                            <w:r w:rsidRPr="0016429A">
                              <w:rPr>
                                <w:color w:val="292C69"/>
                                <w:sz w:val="14"/>
                              </w:rPr>
                              <w:t>[Renginio / veiklos logotipas</w:t>
                            </w:r>
                          </w:p>
                          <w:p w:rsidR="00BC1C63" w:rsidRPr="0016429A" w:rsidRDefault="00BC1C63" w:rsidP="0016429A">
                            <w:pPr>
                              <w:spacing w:line="240" w:lineRule="auto"/>
                              <w:jc w:val="center"/>
                              <w:rPr>
                                <w:rFonts w:cs="Arial"/>
                                <w:color w:val="292C69"/>
                                <w:sz w:val="14"/>
                                <w:szCs w:val="50"/>
                              </w:rPr>
                            </w:pPr>
                            <w:r w:rsidRPr="0016429A">
                              <w:rPr>
                                <w:color w:val="292C69"/>
                                <w:sz w:val="14"/>
                              </w:rPr>
                              <w:t xml:space="preserve">Norėdami pakeisti: pažymėkite pilką rezervuotą apskritimą, </w:t>
                            </w:r>
                            <w:r w:rsidR="0016429A">
                              <w:rPr>
                                <w:color w:val="292C69"/>
                                <w:sz w:val="14"/>
                              </w:rPr>
                              <w:t xml:space="preserve">spustelėkite dešinį pelės </w:t>
                            </w:r>
                            <w:r w:rsidRPr="0016429A">
                              <w:rPr>
                                <w:color w:val="292C69"/>
                                <w:sz w:val="14"/>
                              </w:rPr>
                              <w:t xml:space="preserve">mygtuką ir pasirinkite </w:t>
                            </w:r>
                            <w:r w:rsidRPr="0016429A">
                              <w:rPr>
                                <w:rFonts w:cs="Verdana"/>
                                <w:color w:val="292C69"/>
                                <w:sz w:val="14"/>
                                <w:szCs w:val="14"/>
                                <w:cs/>
                              </w:rPr>
                              <w:t>„</w:t>
                            </w:r>
                            <w:r w:rsidRPr="0016429A">
                              <w:rPr>
                                <w:color w:val="292C69"/>
                                <w:sz w:val="14"/>
                              </w:rPr>
                              <w:t>Change Picture</w:t>
                            </w:r>
                            <w:r w:rsidRPr="0016429A">
                              <w:rPr>
                                <w:rFonts w:cs="Verdana"/>
                                <w:color w:val="292C69"/>
                                <w:sz w:val="14"/>
                                <w:szCs w:val="14"/>
                                <w:cs/>
                              </w:rPr>
                              <w:t>“</w:t>
                            </w:r>
                            <w:r w:rsidRPr="0016429A">
                              <w:rPr>
                                <w:rFonts w:cs="Verdana"/>
                                <w:color w:val="292C69"/>
                                <w:sz w:val="14"/>
                                <w:cs/>
                              </w:rPr>
                              <w:t xml:space="preserve"> </w:t>
                            </w:r>
                            <w:r w:rsidRPr="0016429A">
                              <w:rPr>
                                <w:color w:val="292C69"/>
                                <w:sz w:val="14"/>
                              </w:rPr>
                              <w:t>(</w:t>
                            </w:r>
                            <w:r w:rsidRPr="0016429A">
                              <w:rPr>
                                <w:rFonts w:cs="Verdana"/>
                                <w:color w:val="292C69"/>
                                <w:sz w:val="14"/>
                                <w:szCs w:val="14"/>
                                <w:cs/>
                              </w:rPr>
                              <w:t>„</w:t>
                            </w:r>
                            <w:r w:rsidRPr="0016429A">
                              <w:rPr>
                                <w:color w:val="292C69"/>
                                <w:sz w:val="14"/>
                              </w:rPr>
                              <w:t>Pakeisti paveikslėlį</w:t>
                            </w:r>
                            <w:r w:rsidRPr="0016429A">
                              <w:rPr>
                                <w:rFonts w:cs="Verdana"/>
                                <w:color w:val="292C69"/>
                                <w:sz w:val="14"/>
                                <w:szCs w:val="14"/>
                                <w:cs/>
                              </w:rPr>
                              <w:t>“</w:t>
                            </w:r>
                            <w:r w:rsidRPr="0016429A">
                              <w:rPr>
                                <w:color w:val="292C69"/>
                                <w:sz w:val="14"/>
                              </w:rPr>
                              <w:t>)]</w:t>
                            </w:r>
                          </w:p>
                          <w:p w:rsidR="00BC1C63" w:rsidRPr="0016429A" w:rsidRDefault="00BC1C63" w:rsidP="00BC1C63">
                            <w:pPr>
                              <w:jc w:val="center"/>
                              <w:rPr>
                                <w:rFonts w:cs="Arial"/>
                                <w:color w:val="F39200"/>
                                <w:sz w:val="14"/>
                                <w:szCs w:val="50"/>
                              </w:rPr>
                            </w:pPr>
                          </w:p>
                          <w:p w:rsidR="00BC1C63" w:rsidRPr="0016429A" w:rsidRDefault="00BC1C63" w:rsidP="00BC1C63">
                            <w:pPr>
                              <w:jc w:val="center"/>
                              <w:rPr>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left:0;text-align:left;margin-left:23.1pt;margin-top:5.05pt;width:125.8pt;height:8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" filled="f" stroked="f" strokeweight=".5pt">
                <v:textbox>
                  <w:txbxContent>
                    <w:p w:rsidR="00BC1C63" w:rsidRPr="0016429A" w:rsidRDefault="00BC1C63" w:rsidP="00BC1C63">
                      <w:pPr>
                        <w:jc w:val="center"/>
                        <w:rPr>
                          <w:rFonts w:cs="Arial"/>
                          <w:color w:val="292C69"/>
                          <w:sz w:val="14"/>
                          <w:szCs w:val="50"/>
                        </w:rPr>
                      </w:pPr>
                      <w:r w:rsidRPr="0016429A">
                        <w:rPr>
                          <w:color w:val="292C69"/>
                          <w:sz w:val="14"/>
                        </w:rPr>
                        <w:t>[Renginio / veiklos logotipas</w:t>
                      </w:r>
                    </w:p>
                    <w:p w:rsidR="00BC1C63" w:rsidRPr="0016429A" w:rsidRDefault="00BC1C63" w:rsidP="0016429A">
                      <w:pPr>
                        <w:spacing w:line="240" w:lineRule="auto"/>
                        <w:jc w:val="center"/>
                        <w:rPr>
                          <w:rFonts w:cs="Arial"/>
                          <w:color w:val="292C69"/>
                          <w:sz w:val="14"/>
                          <w:szCs w:val="50"/>
                        </w:rPr>
                      </w:pPr>
                      <w:r w:rsidRPr="0016429A">
                        <w:rPr>
                          <w:color w:val="292C69"/>
                          <w:sz w:val="14"/>
                        </w:rPr>
                        <w:t xml:space="preserve">Norėdami pakeisti: pažymėkite pilką rezervuotą apskritimą, </w:t>
                      </w:r>
                      <w:r w:rsidR="0016429A">
                        <w:rPr>
                          <w:color w:val="292C69"/>
                          <w:sz w:val="14"/>
                        </w:rPr>
                        <w:t xml:space="preserve">spustelėkite dešinį pelės </w:t>
                      </w:r>
                      <w:r w:rsidRPr="0016429A">
                        <w:rPr>
                          <w:color w:val="292C69"/>
                          <w:sz w:val="14"/>
                        </w:rPr>
                        <w:t xml:space="preserve">mygtuką ir pasirinkite </w:t>
                      </w:r>
                      <w:r w:rsidRPr="0016429A">
                        <w:rPr>
                          <w:rFonts w:cs="Verdana"/>
                          <w:color w:val="292C69"/>
                          <w:sz w:val="14"/>
                          <w:szCs w:val="14"/>
                          <w:cs/>
                        </w:rPr>
                        <w:t>„</w:t>
                      </w:r>
                      <w:r w:rsidRPr="0016429A">
                        <w:rPr>
                          <w:color w:val="292C69"/>
                          <w:sz w:val="14"/>
                        </w:rPr>
                        <w:t>Change Picture</w:t>
                      </w:r>
                      <w:r w:rsidRPr="0016429A">
                        <w:rPr>
                          <w:rFonts w:cs="Verdana"/>
                          <w:color w:val="292C69"/>
                          <w:sz w:val="14"/>
                          <w:szCs w:val="14"/>
                          <w:cs/>
                        </w:rPr>
                        <w:t>“</w:t>
                      </w:r>
                      <w:r w:rsidRPr="0016429A">
                        <w:rPr>
                          <w:rFonts w:cs="Verdana"/>
                          <w:color w:val="292C69"/>
                          <w:sz w:val="14"/>
                          <w:cs/>
                        </w:rPr>
                        <w:t xml:space="preserve"> </w:t>
                      </w:r>
                      <w:r w:rsidRPr="0016429A">
                        <w:rPr>
                          <w:color w:val="292C69"/>
                          <w:sz w:val="14"/>
                        </w:rPr>
                        <w:t>(</w:t>
                      </w:r>
                      <w:r w:rsidRPr="0016429A">
                        <w:rPr>
                          <w:rFonts w:cs="Verdana"/>
                          <w:color w:val="292C69"/>
                          <w:sz w:val="14"/>
                          <w:szCs w:val="14"/>
                          <w:cs/>
                        </w:rPr>
                        <w:t>„</w:t>
                      </w:r>
                      <w:r w:rsidRPr="0016429A">
                        <w:rPr>
                          <w:color w:val="292C69"/>
                          <w:sz w:val="14"/>
                        </w:rPr>
                        <w:t>Pakeisti paveikslėlį</w:t>
                      </w:r>
                      <w:r w:rsidRPr="0016429A">
                        <w:rPr>
                          <w:rFonts w:cs="Verdana"/>
                          <w:color w:val="292C69"/>
                          <w:sz w:val="14"/>
                          <w:szCs w:val="14"/>
                          <w:cs/>
                        </w:rPr>
                        <w:t>“</w:t>
                      </w:r>
                      <w:r w:rsidRPr="0016429A">
                        <w:rPr>
                          <w:color w:val="292C69"/>
                          <w:sz w:val="14"/>
                        </w:rPr>
                        <w:t>)]</w:t>
                      </w:r>
                    </w:p>
                    <w:p w:rsidR="00BC1C63" w:rsidRPr="0016429A" w:rsidRDefault="00BC1C63" w:rsidP="00BC1C63">
                      <w:pPr>
                        <w:jc w:val="center"/>
                        <w:rPr>
                          <w:rFonts w:cs="Arial"/>
                          <w:color w:val="F39200"/>
                          <w:sz w:val="14"/>
                          <w:szCs w:val="50"/>
                        </w:rPr>
                      </w:pPr>
                    </w:p>
                    <w:p w:rsidR="00BC1C63" w:rsidRPr="0016429A" w:rsidRDefault="00BC1C63" w:rsidP="00BC1C63">
                      <w:pPr>
                        <w:jc w:val="center"/>
                        <w:rPr>
                          <w:sz w:val="2"/>
                        </w:rPr>
                      </w:pPr>
                    </w:p>
                  </w:txbxContent>
                </v:textbox>
                <w10:wrap anchorx="margin"/>
              </v:shape>
            </w:pict>
          </mc:Fallback>
        </mc:AlternateContent>
      </w:r>
      <w:r>
        <w:rPr>
          <w:noProof/>
          <w:lang w:val="en-GB" w:eastAsia="en-GB"/>
        </w:rPr>
        <w:drawing>
          <wp:anchor distT="0" distB="0" distL="114300" distR="114300" simplePos="0" relativeHeight="251663360" behindDoc="1" locked="0" layoutInCell="1" allowOverlap="1">
            <wp:simplePos x="0" y="0"/>
            <wp:positionH relativeFrom="column">
              <wp:posOffset>31115</wp:posOffset>
            </wp:positionH>
            <wp:positionV relativeFrom="page">
              <wp:posOffset>7041515</wp:posOffset>
            </wp:positionV>
            <wp:extent cx="2105660" cy="1060450"/>
            <wp:effectExtent l="0" t="0" r="8890" b="6350"/>
            <wp:wrapTight wrapText="bothSides">
              <wp:wrapPolygon edited="0">
                <wp:start x="0" y="0"/>
                <wp:lineTo x="0" y="21341"/>
                <wp:lineTo x="21496" y="21341"/>
                <wp:lineTo x="21496" y="0"/>
                <wp:lineTo x="0" y="0"/>
              </wp:wrapPolygon>
            </wp:wrapTight>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0566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C63">
        <w:rPr>
          <w:b/>
        </w:rPr>
        <w:t>Interneto svetainė</w:t>
      </w:r>
      <w:r w:rsidR="00BC1C63">
        <w:t xml:space="preserve"> [www.eventwebsite.com]</w:t>
      </w:r>
      <w:bookmarkStart w:id="0" w:name="_GoBack"/>
      <w:bookmarkEnd w:id="0"/>
    </w:p>
    <w:p w:rsidR="00BC1C63" w:rsidRPr="007A4D51" w:rsidRDefault="00BC1C63" w:rsidP="00BC1C63">
      <w:pPr>
        <w:pStyle w:val="Body"/>
        <w:spacing w:line="336" w:lineRule="auto"/>
        <w:ind w:left="3600"/>
        <w:jc w:val="left"/>
      </w:pPr>
      <w:r>
        <w:rPr>
          <w:b/>
        </w:rPr>
        <w:t>E. paštas</w:t>
      </w:r>
      <w:r>
        <w:t xml:space="preserve"> [info@eventemail.eu]</w:t>
      </w:r>
    </w:p>
    <w:p w:rsidR="00BC1C63" w:rsidRPr="007A4D51" w:rsidRDefault="00BC1C63" w:rsidP="00BC1C63">
      <w:pPr>
        <w:pStyle w:val="Body"/>
        <w:spacing w:line="336" w:lineRule="auto"/>
        <w:ind w:left="3600"/>
        <w:jc w:val="left"/>
      </w:pPr>
      <w:r>
        <w:rPr>
          <w:b/>
        </w:rPr>
        <w:t>Telefonas</w:t>
      </w:r>
      <w:r>
        <w:t xml:space="preserve"> [00353 00 000 00]</w:t>
      </w:r>
    </w:p>
    <w:p w:rsidR="00BC1C63" w:rsidRPr="007A4D51" w:rsidRDefault="00BC1C63" w:rsidP="00BC1C63">
      <w:pPr>
        <w:pStyle w:val="Body"/>
        <w:spacing w:line="336" w:lineRule="auto"/>
        <w:ind w:left="3600"/>
        <w:jc w:val="left"/>
      </w:pPr>
      <w:r>
        <w:rPr>
          <w:b/>
          <w:cs/>
        </w:rPr>
        <w:t>„</w:t>
      </w:r>
      <w:r>
        <w:rPr>
          <w:b/>
        </w:rPr>
        <w:t>Twitter</w:t>
      </w:r>
      <w:r>
        <w:rPr>
          <w:b/>
          <w:cs/>
        </w:rPr>
        <w:t>“</w:t>
      </w:r>
      <w:r>
        <w:rPr>
          <w:cs/>
        </w:rPr>
        <w:t xml:space="preserve"> </w:t>
      </w:r>
      <w:r>
        <w:t>[@eventtwitter #eventhashtag]</w:t>
      </w:r>
    </w:p>
    <w:p w:rsidR="00BC1C63" w:rsidRDefault="00BC1C63" w:rsidP="00BC1C63">
      <w:pPr>
        <w:pStyle w:val="Body"/>
        <w:spacing w:line="336" w:lineRule="auto"/>
        <w:ind w:left="3600"/>
        <w:jc w:val="left"/>
      </w:pPr>
      <w:r>
        <w:rPr>
          <w:b/>
          <w:cs/>
        </w:rPr>
        <w:t>„</w:t>
      </w:r>
      <w:r>
        <w:rPr>
          <w:b/>
        </w:rPr>
        <w:t>Facebook</w:t>
      </w:r>
      <w:r>
        <w:rPr>
          <w:b/>
          <w:cs/>
        </w:rPr>
        <w:t>“</w:t>
      </w:r>
      <w:r>
        <w:rPr>
          <w:cs/>
        </w:rPr>
        <w:t xml:space="preserve"> </w:t>
      </w:r>
      <w:r>
        <w:t>[@eventfacebook]</w:t>
      </w:r>
    </w:p>
    <w:p w:rsidR="00BC1C63" w:rsidRPr="0032593F" w:rsidRDefault="00BC1C63" w:rsidP="00BC1C63">
      <w:pPr>
        <w:pStyle w:val="Heading2"/>
        <w:spacing w:line="336" w:lineRule="auto"/>
        <w:rPr>
          <w:color w:val="292C69"/>
          <w:spacing w:val="-8"/>
          <w:sz w:val="24"/>
          <w:szCs w:val="24"/>
        </w:rPr>
      </w:pPr>
      <w:r w:rsidRPr="0032593F">
        <w:rPr>
          <w:color w:val="292C69"/>
          <w:spacing w:val="-8"/>
          <w:sz w:val="24"/>
          <w:szCs w:val="24"/>
        </w:rPr>
        <w:t>Susipažinkite su Europos profesinių gebėjimų savaitei skirta kampanija:</w:t>
      </w:r>
    </w:p>
    <w:p w:rsidR="00BC1C63" w:rsidRPr="0032593F" w:rsidRDefault="00BC1C63" w:rsidP="00BC1C63">
      <w:pPr>
        <w:pStyle w:val="Body"/>
        <w:spacing w:line="336" w:lineRule="auto"/>
        <w:jc w:val="left"/>
        <w:rPr>
          <w:color w:val="000000"/>
          <w:sz w:val="18"/>
          <w:szCs w:val="18"/>
        </w:rPr>
      </w:pPr>
      <w:r w:rsidRPr="0032593F">
        <w:rPr>
          <w:b/>
          <w:color w:val="000000"/>
          <w:sz w:val="18"/>
          <w:szCs w:val="18"/>
        </w:rPr>
        <w:t>Interneto svetainė</w:t>
      </w:r>
      <w:r w:rsidRPr="0032593F">
        <w:rPr>
          <w:color w:val="000000"/>
          <w:sz w:val="18"/>
          <w:szCs w:val="18"/>
        </w:rPr>
        <w:t xml:space="preserve"> </w:t>
      </w:r>
      <w:hyperlink r:id="rId32" w:history="1">
        <w:r w:rsidRPr="0032593F">
          <w:rPr>
            <w:rStyle w:val="Hyperlink"/>
            <w:color w:val="000000"/>
            <w:sz w:val="18"/>
            <w:szCs w:val="18"/>
          </w:rPr>
          <w:t>https://ec.europa.eu/social/vocational-skills-week/</w:t>
        </w:r>
      </w:hyperlink>
    </w:p>
    <w:p w:rsidR="00BC1C63" w:rsidRPr="0032593F" w:rsidRDefault="00BC1C63" w:rsidP="00BC1C63">
      <w:pPr>
        <w:pStyle w:val="Body"/>
        <w:spacing w:line="336" w:lineRule="auto"/>
        <w:jc w:val="left"/>
        <w:rPr>
          <w:color w:val="000000"/>
          <w:sz w:val="18"/>
          <w:szCs w:val="18"/>
        </w:rPr>
      </w:pPr>
      <w:r w:rsidRPr="0032593F">
        <w:rPr>
          <w:b/>
          <w:color w:val="000000"/>
          <w:sz w:val="18"/>
          <w:szCs w:val="18"/>
        </w:rPr>
        <w:t>El. p.</w:t>
      </w:r>
      <w:r w:rsidRPr="0032593F">
        <w:rPr>
          <w:color w:val="000000"/>
          <w:sz w:val="18"/>
          <w:szCs w:val="18"/>
        </w:rPr>
        <w:t xml:space="preserve"> info@vocationalskillsweek.eu</w:t>
      </w:r>
    </w:p>
    <w:p w:rsidR="00BC1C63" w:rsidRPr="0032593F" w:rsidRDefault="00BC1C63" w:rsidP="00BC1C63">
      <w:pPr>
        <w:pStyle w:val="Body"/>
        <w:spacing w:line="336" w:lineRule="auto"/>
        <w:jc w:val="left"/>
        <w:rPr>
          <w:color w:val="000000"/>
          <w:sz w:val="18"/>
          <w:szCs w:val="18"/>
        </w:rPr>
      </w:pPr>
      <w:r w:rsidRPr="0032593F">
        <w:rPr>
          <w:b/>
          <w:color w:val="000000"/>
          <w:sz w:val="18"/>
          <w:szCs w:val="18"/>
        </w:rPr>
        <w:t>Telefonas</w:t>
      </w:r>
      <w:r w:rsidRPr="0032593F">
        <w:rPr>
          <w:color w:val="000000"/>
          <w:sz w:val="18"/>
          <w:szCs w:val="18"/>
        </w:rPr>
        <w:t xml:space="preserve"> +44 (0)207 444 4264 </w:t>
      </w:r>
    </w:p>
    <w:p w:rsidR="00BC1C63" w:rsidRPr="0032593F" w:rsidRDefault="00BC1C63" w:rsidP="00BC1C63">
      <w:pPr>
        <w:pStyle w:val="Body"/>
        <w:spacing w:line="336" w:lineRule="auto"/>
        <w:jc w:val="left"/>
        <w:rPr>
          <w:color w:val="000000"/>
          <w:sz w:val="18"/>
          <w:szCs w:val="18"/>
        </w:rPr>
      </w:pPr>
      <w:r w:rsidRPr="0032593F">
        <w:rPr>
          <w:b/>
          <w:color w:val="000000"/>
          <w:sz w:val="18"/>
          <w:szCs w:val="18"/>
          <w:cs/>
        </w:rPr>
        <w:t>„</w:t>
      </w:r>
      <w:r w:rsidRPr="0032593F">
        <w:rPr>
          <w:b/>
          <w:color w:val="000000"/>
          <w:sz w:val="18"/>
          <w:szCs w:val="18"/>
        </w:rPr>
        <w:t>Twitter</w:t>
      </w:r>
      <w:r w:rsidRPr="0032593F">
        <w:rPr>
          <w:b/>
          <w:color w:val="000000"/>
          <w:sz w:val="18"/>
          <w:szCs w:val="18"/>
          <w:cs/>
        </w:rPr>
        <w:t>“</w:t>
      </w:r>
      <w:r w:rsidRPr="0032593F">
        <w:rPr>
          <w:b/>
          <w:color w:val="000000"/>
          <w:sz w:val="18"/>
          <w:szCs w:val="18"/>
        </w:rPr>
        <w:t>:</w:t>
      </w:r>
      <w:r w:rsidRPr="0032593F">
        <w:rPr>
          <w:color w:val="000000"/>
          <w:sz w:val="18"/>
          <w:szCs w:val="18"/>
        </w:rPr>
        <w:t xml:space="preserve"> </w:t>
      </w:r>
      <w:hyperlink r:id="rId33" w:history="1">
        <w:r w:rsidRPr="0032593F">
          <w:rPr>
            <w:rStyle w:val="Hyperlink"/>
            <w:color w:val="000000"/>
            <w:spacing w:val="-4"/>
            <w:sz w:val="18"/>
            <w:szCs w:val="18"/>
          </w:rPr>
          <w:t>@EU_social</w:t>
        </w:r>
      </w:hyperlink>
      <w:r w:rsidRPr="0032593F">
        <w:rPr>
          <w:color w:val="000000"/>
          <w:spacing w:val="-4"/>
          <w:sz w:val="18"/>
          <w:szCs w:val="18"/>
        </w:rPr>
        <w:t xml:space="preserve">, </w:t>
      </w:r>
      <w:hyperlink r:id="rId34" w:history="1">
        <w:r w:rsidRPr="0032593F">
          <w:rPr>
            <w:rStyle w:val="Hyperlink"/>
            <w:color w:val="000000"/>
            <w:spacing w:val="-4"/>
            <w:sz w:val="18"/>
            <w:szCs w:val="18"/>
          </w:rPr>
          <w:t>@EuropeanYouthEU</w:t>
        </w:r>
      </w:hyperlink>
      <w:r w:rsidRPr="0032593F">
        <w:rPr>
          <w:color w:val="000000"/>
          <w:spacing w:val="-4"/>
          <w:sz w:val="18"/>
          <w:szCs w:val="18"/>
        </w:rPr>
        <w:t>, #EUVocationalSkills, #DiscoverYourTalent</w:t>
      </w:r>
    </w:p>
    <w:p w:rsidR="00BC1C63" w:rsidRPr="00E24619" w:rsidRDefault="00BC1C63" w:rsidP="00E24619">
      <w:pPr>
        <w:pStyle w:val="Body"/>
        <w:spacing w:line="336" w:lineRule="auto"/>
        <w:jc w:val="left"/>
        <w:rPr>
          <w:color w:val="000000"/>
          <w:sz w:val="18"/>
          <w:szCs w:val="18"/>
          <w:u w:val="single"/>
        </w:rPr>
      </w:pPr>
      <w:r w:rsidRPr="0032593F">
        <w:rPr>
          <w:b/>
          <w:color w:val="000000"/>
          <w:sz w:val="18"/>
          <w:szCs w:val="18"/>
          <w:cs/>
        </w:rPr>
        <w:t>„</w:t>
      </w:r>
      <w:r w:rsidRPr="0032593F">
        <w:rPr>
          <w:b/>
          <w:color w:val="000000"/>
          <w:sz w:val="18"/>
          <w:szCs w:val="18"/>
        </w:rPr>
        <w:t>Facebook</w:t>
      </w:r>
      <w:r w:rsidRPr="0032593F">
        <w:rPr>
          <w:b/>
          <w:color w:val="000000"/>
          <w:sz w:val="18"/>
          <w:szCs w:val="18"/>
          <w:cs/>
        </w:rPr>
        <w:t>“</w:t>
      </w:r>
      <w:r w:rsidRPr="0032593F">
        <w:rPr>
          <w:b/>
          <w:color w:val="000000"/>
          <w:sz w:val="18"/>
          <w:szCs w:val="18"/>
        </w:rPr>
        <w:t>:</w:t>
      </w:r>
      <w:r w:rsidRPr="0032593F">
        <w:rPr>
          <w:color w:val="000000"/>
          <w:sz w:val="18"/>
          <w:szCs w:val="18"/>
        </w:rPr>
        <w:t xml:space="preserve"> </w:t>
      </w:r>
      <w:hyperlink r:id="rId35" w:history="1">
        <w:r w:rsidRPr="0032593F">
          <w:rPr>
            <w:rStyle w:val="Hyperlink"/>
            <w:color w:val="000000"/>
            <w:sz w:val="18"/>
            <w:szCs w:val="18"/>
          </w:rPr>
          <w:t>@socialeurope</w:t>
        </w:r>
      </w:hyperlink>
      <w:r w:rsidRPr="0032593F">
        <w:rPr>
          <w:color w:val="000000"/>
          <w:sz w:val="18"/>
          <w:szCs w:val="18"/>
        </w:rPr>
        <w:t xml:space="preserve">, </w:t>
      </w:r>
      <w:hyperlink r:id="rId36" w:history="1">
        <w:r w:rsidRPr="0032593F">
          <w:rPr>
            <w:rStyle w:val="Hyperlink"/>
            <w:color w:val="000000"/>
            <w:sz w:val="18"/>
            <w:szCs w:val="18"/>
          </w:rPr>
          <w:t>@EuropeanYouthEU</w:t>
        </w:r>
      </w:hyperlink>
    </w:p>
    <w:sectPr w:rsidR="00BC1C63" w:rsidRPr="00E24619" w:rsidSect="00BC1C63">
      <w:footerReference w:type="default" r:id="rId37"/>
      <w:headerReference w:type="first" r:id="rId38"/>
      <w:pgSz w:w="11906" w:h="16838"/>
      <w:pgMar w:top="1296" w:right="1440" w:bottom="1440"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9F1" w:rsidRDefault="003649F1" w:rsidP="00BC1C63">
      <w:pPr>
        <w:spacing w:after="0" w:line="240" w:lineRule="auto"/>
      </w:pPr>
      <w:r>
        <w:separator/>
      </w:r>
    </w:p>
  </w:endnote>
  <w:endnote w:type="continuationSeparator" w:id="0">
    <w:p w:rsidR="003649F1" w:rsidRDefault="003649F1" w:rsidP="00BC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C63" w:rsidRPr="00731312" w:rsidRDefault="00060ECF">
    <w:pPr>
      <w:pStyle w:val="Footer"/>
      <w:jc w:val="center"/>
      <w:rPr>
        <w:b/>
        <w:color w:val="FFFFFF"/>
        <w:szCs w:val="20"/>
      </w:rPr>
    </w:pPr>
    <w:r>
      <w:rPr>
        <w:noProof/>
        <w:lang w:val="en-GB" w:eastAsia="en-GB"/>
      </w:rPr>
      <mc:AlternateContent>
        <mc:Choice Requires="wps">
          <w:drawing>
            <wp:anchor distT="45720" distB="45720" distL="114300" distR="114300" simplePos="0" relativeHeight="251657216" behindDoc="1" locked="0" layoutInCell="1" allowOverlap="1">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BC1C63" w:rsidRPr="00731312" w:rsidRDefault="00BC1C63" w:rsidP="00BC1C63">
                          <w:pPr>
                            <w:jc w:val="right"/>
                            <w:rPr>
                              <w:rFonts w:cs="Arial"/>
                              <w:color w:val="FFFFFF"/>
                              <w:sz w:val="18"/>
                            </w:rPr>
                          </w:pPr>
                          <w:r>
                            <w:rPr>
                              <w:color w:val="FFFFFF"/>
                              <w:sz w:val="18"/>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BC1C63" w:rsidRPr="00731312" w:rsidRDefault="00BC1C63" w:rsidP="00BC1C63">
                    <w:pPr>
                      <w:jc w:val="right"/>
                      <w:rPr>
                        <w:rFonts w:cs="Arial"/>
                        <w:color w:val="FFFFFF"/>
                        <w:sz w:val="18"/>
                      </w:rPr>
                    </w:pPr>
                    <w:r>
                      <w:rPr>
                        <w:color w:val="FFFFFF"/>
                        <w:sz w:val="18"/>
                      </w:rPr>
                      <w:t>ec.europa.eu/social/VocationalSkillsWeek</w:t>
                    </w:r>
                  </w:p>
                </w:txbxContent>
              </v:textbox>
            </v:shape>
          </w:pict>
        </mc:Fallback>
      </mc:AlternateContent>
    </w:r>
    <w:r>
      <w:rPr>
        <w:noProof/>
        <w:lang w:val="en-GB" w:eastAsia="en-GB"/>
      </w:rPr>
      <mc:AlternateContent>
        <mc:Choice Requires="wps">
          <w:drawing>
            <wp:anchor distT="45720" distB="45720" distL="114300" distR="114300" simplePos="0" relativeHeight="251658240" behindDoc="1" locked="0" layoutInCell="1" allowOverlap="1">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BC1C63" w:rsidRPr="00731312" w:rsidRDefault="00BC1C63" w:rsidP="00BC1C63">
                          <w:pPr>
                            <w:rPr>
                              <w:rFonts w:cs="Arial"/>
                              <w:color w:val="FFFFFF"/>
                              <w:sz w:val="18"/>
                            </w:rPr>
                          </w:pPr>
                          <w:r>
                            <w:rPr>
                              <w:b/>
                              <w:color w:val="FFFFFF"/>
                              <w:sz w:val="18"/>
                            </w:rPr>
                            <w:t>El. p. Info@vocationalskillsweek.eu</w:t>
                          </w:r>
                          <w:r>
                            <w:br/>
                          </w:r>
                          <w:r>
                            <w:rPr>
                              <w:color w:val="FFFFFF"/>
                              <w:sz w:val="18"/>
                            </w:rPr>
                            <w:t>Tel. +44 207 444 4264</w:t>
                          </w:r>
                        </w:p>
                        <w:p w:rsidR="00BC1C63" w:rsidRPr="00731312" w:rsidRDefault="00BC1C63" w:rsidP="00BC1C63">
                          <w:pPr>
                            <w:rPr>
                              <w:sz w:val="18"/>
                            </w:rPr>
                          </w:pPr>
                        </w:p>
                        <w:p w:rsidR="00BC1C63" w:rsidRPr="00731312" w:rsidRDefault="00BC1C63" w:rsidP="00BC1C63">
                          <w:pPr>
                            <w:rPr>
                              <w:sz w:val="18"/>
                            </w:rPr>
                          </w:pPr>
                          <w:r>
                            <w:rPr>
                              <w:sz w:val="18"/>
                            </w:rPr>
                            <w:t>El. p. Info@vocationalskillsweek.eu</w:t>
                          </w:r>
                          <w:r>
                            <w:br/>
                          </w:r>
                          <w:r>
                            <w:rPr>
                              <w:sz w:val="18"/>
                            </w:rPr>
                            <w:t>Tel. +44 207 444 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8pt;margin-top:-8.55pt;width:214.8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BC1C63" w:rsidRPr="00731312" w:rsidRDefault="00BC1C63" w:rsidP="00BC1C63">
                    <w:pPr>
                      <w:rPr>
                        <w:rFonts w:cs="Arial"/>
                        <w:color w:val="FFFFFF"/>
                        <w:sz w:val="18"/>
                      </w:rPr>
                    </w:pPr>
                    <w:r>
                      <w:rPr>
                        <w:b/>
                        <w:color w:val="FFFFFF"/>
                        <w:sz w:val="18"/>
                      </w:rPr>
                      <w:t>El. p. Info@vocationalskillsweek.eu</w:t>
                    </w:r>
                    <w:r>
                      <w:br/>
                    </w:r>
                    <w:r>
                      <w:rPr>
                        <w:color w:val="FFFFFF"/>
                        <w:sz w:val="18"/>
                      </w:rPr>
                      <w:t>Tel. +44 207 444 4264</w:t>
                    </w:r>
                  </w:p>
                  <w:p w:rsidR="00BC1C63" w:rsidRPr="00731312" w:rsidRDefault="00BC1C63" w:rsidP="00BC1C63">
                    <w:pPr>
                      <w:rPr>
                        <w:sz w:val="18"/>
                      </w:rPr>
                    </w:pPr>
                  </w:p>
                  <w:p w:rsidR="00BC1C63" w:rsidRPr="00731312" w:rsidRDefault="00BC1C63" w:rsidP="00BC1C63">
                    <w:pPr>
                      <w:rPr>
                        <w:sz w:val="18"/>
                      </w:rPr>
                    </w:pPr>
                    <w:r>
                      <w:rPr>
                        <w:sz w:val="18"/>
                      </w:rPr>
                      <w:t>El. p. Info@vocationalskillsweek.eu</w:t>
                    </w:r>
                    <w:r>
                      <w:br/>
                    </w:r>
                    <w:r>
                      <w:rPr>
                        <w:sz w:val="18"/>
                      </w:rPr>
                      <w:t>Tel. +44 207 444 4264</w:t>
                    </w:r>
                  </w:p>
                </w:txbxContent>
              </v:textbox>
            </v:shape>
          </w:pict>
        </mc:Fallback>
      </mc:AlternateContent>
    </w:r>
    <w:r>
      <w:rPr>
        <w:noProof/>
        <w:lang w:val="en-GB" w:eastAsia="en-GB"/>
      </w:rPr>
      <mc:AlternateContent>
        <mc:Choice Requires="wps">
          <w:drawing>
            <wp:anchor distT="0" distB="0" distL="114300" distR="114300" simplePos="0" relativeHeight="251656192" behindDoc="1" locked="0" layoutInCell="1" allowOverlap="1">
              <wp:simplePos x="0" y="0"/>
              <wp:positionH relativeFrom="margin">
                <wp:posOffset>-752475</wp:posOffset>
              </wp:positionH>
              <wp:positionV relativeFrom="paragraph">
                <wp:posOffset>-156210</wp:posOffset>
              </wp:positionV>
              <wp:extent cx="7210425" cy="495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0425" cy="495300"/>
                      </a:xfrm>
                      <a:prstGeom prst="rect">
                        <a:avLst/>
                      </a:prstGeom>
                      <a:gradFill>
                        <a:gsLst>
                          <a:gs pos="0">
                            <a:srgbClr val="F39200"/>
                          </a:gs>
                          <a:gs pos="100000">
                            <a:srgbClr val="E30613"/>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C69CA0" id="Rectangle 2" o:spid="_x0000_s1026" style="position:absolute;margin-left:-59.25pt;margin-top:-12.3pt;width:567.7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" fillcolor="#f39200" stroked="f" strokeweight="1pt">
              <v:fill color2="#e30613" angle="270" focus="100%" type="gradient">
                <o:fill v:ext="view" type="gradientUnscaled"/>
              </v:fill>
              <v:path arrowok="t"/>
              <w10:wrap anchorx="margin"/>
            </v:rect>
          </w:pict>
        </mc:Fallback>
      </mc:AlternateContent>
    </w:r>
    <w:r w:rsidR="00BC1C63">
      <w:rPr>
        <w:b/>
        <w:color w:val="FFFFFF"/>
      </w:rPr>
      <w:fldChar w:fldCharType="begin"/>
    </w:r>
    <w:r w:rsidR="00BC1C63">
      <w:rPr>
        <w:b/>
        <w:color w:val="FFFFFF"/>
      </w:rPr>
      <w:instrText xml:space="preserve"> PAGE   \* MERGEFORMAT </w:instrText>
    </w:r>
    <w:r w:rsidR="00BC1C63">
      <w:rPr>
        <w:b/>
        <w:color w:val="FFFFFF"/>
      </w:rPr>
      <w:fldChar w:fldCharType="separate"/>
    </w:r>
    <w:r>
      <w:rPr>
        <w:b/>
        <w:noProof/>
        <w:color w:val="FFFFFF"/>
      </w:rPr>
      <w:t>4</w:t>
    </w:r>
    <w:r w:rsidR="00BC1C63">
      <w:rPr>
        <w:b/>
        <w:color w:val="FFFFFF"/>
      </w:rPr>
      <w:fldChar w:fldCharType="end"/>
    </w:r>
  </w:p>
  <w:p w:rsidR="00BC1C63" w:rsidRDefault="00BC1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9F1" w:rsidRDefault="003649F1" w:rsidP="00BC1C63">
      <w:pPr>
        <w:spacing w:after="0" w:line="240" w:lineRule="auto"/>
      </w:pPr>
      <w:r>
        <w:separator/>
      </w:r>
    </w:p>
  </w:footnote>
  <w:footnote w:type="continuationSeparator" w:id="0">
    <w:p w:rsidR="003649F1" w:rsidRDefault="003649F1" w:rsidP="00BC1C63">
      <w:pPr>
        <w:spacing w:after="0" w:line="240" w:lineRule="auto"/>
      </w:pPr>
      <w:r>
        <w:continuationSeparator/>
      </w:r>
    </w:p>
  </w:footnote>
  <w:footnote w:id="1">
    <w:p w:rsidR="00BC1C63" w:rsidRPr="001F4520" w:rsidRDefault="00BC1C63">
      <w:pPr>
        <w:pStyle w:val="FootnoteText"/>
      </w:pPr>
      <w:r>
        <w:rPr>
          <w:rStyle w:val="FootnoteReference"/>
          <w:sz w:val="16"/>
        </w:rPr>
        <w:footnoteRef/>
      </w:r>
      <w:r>
        <w:rPr>
          <w:sz w:val="16"/>
        </w:rPr>
        <w:t xml:space="preserve"> 15</w:t>
      </w:r>
      <w:r>
        <w:rPr>
          <w:rFonts w:cs="Verdana"/>
          <w:sz w:val="16"/>
          <w:cs/>
        </w:rPr>
        <w:t>–</w:t>
      </w:r>
      <w:r>
        <w:rPr>
          <w:sz w:val="16"/>
        </w:rPr>
        <w:t>34 metų amžiaus, nesimokančių ir profesinio rengimo programoje nedalyvaujančių jaunų žmonių užimtumo lygis pagal lytį, išsilavinimo lygį ir metus nuo aukščiausio išsilavinimo įgijimo [edat_lfse_24], Eurostatas.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C63" w:rsidRDefault="00060ECF">
    <w:pPr>
      <w:pStyle w:val="Header"/>
    </w:pPr>
    <w:r>
      <w:rPr>
        <w:noProof/>
        <w:lang w:val="en-GB" w:eastAsia="en-GB"/>
      </w:rPr>
      <w:drawing>
        <wp:anchor distT="0" distB="0" distL="114300" distR="114300" simplePos="0" relativeHeight="251659264" behindDoc="0" locked="0" layoutInCell="1" allowOverlap="1">
          <wp:simplePos x="0" y="0"/>
          <wp:positionH relativeFrom="column">
            <wp:posOffset>-914400</wp:posOffset>
          </wp:positionH>
          <wp:positionV relativeFrom="paragraph">
            <wp:posOffset>-449580</wp:posOffset>
          </wp:positionV>
          <wp:extent cx="7566660" cy="1070356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100.8pt" o:bullet="t">
        <v:imagedata r:id="rId1" o:title="orange petal"/>
      </v:shape>
    </w:pict>
  </w:numPicBullet>
  <w:abstractNum w:abstractNumId="0" w15:restartNumberingAfterBreak="0">
    <w:nsid w:val="05361137"/>
    <w:multiLevelType w:val="hybridMultilevel"/>
    <w:tmpl w:val="4642BC02"/>
    <w:lvl w:ilvl="0" w:tplc="8B3A950A">
      <w:start w:val="1"/>
      <w:numFmt w:val="bullet"/>
      <w:lvlText w:val=""/>
      <w:lvlJc w:val="left"/>
      <w:pPr>
        <w:ind w:left="720" w:hanging="360"/>
      </w:pPr>
      <w:rPr>
        <w:rFonts w:ascii="Symbol" w:hAnsi="Symbol" w:hint="default"/>
      </w:rPr>
    </w:lvl>
    <w:lvl w:ilvl="1" w:tplc="29CE0CFC" w:tentative="1">
      <w:start w:val="1"/>
      <w:numFmt w:val="bullet"/>
      <w:lvlText w:val="o"/>
      <w:lvlJc w:val="left"/>
      <w:pPr>
        <w:ind w:left="1440" w:hanging="360"/>
      </w:pPr>
      <w:rPr>
        <w:rFonts w:ascii="Courier New" w:hAnsi="Courier New" w:cs="Courier New" w:hint="default"/>
      </w:rPr>
    </w:lvl>
    <w:lvl w:ilvl="2" w:tplc="5992BC88" w:tentative="1">
      <w:start w:val="1"/>
      <w:numFmt w:val="bullet"/>
      <w:lvlText w:val=""/>
      <w:lvlJc w:val="left"/>
      <w:pPr>
        <w:ind w:left="2160" w:hanging="360"/>
      </w:pPr>
      <w:rPr>
        <w:rFonts w:ascii="Wingdings" w:hAnsi="Wingdings" w:hint="default"/>
      </w:rPr>
    </w:lvl>
    <w:lvl w:ilvl="3" w:tplc="55063BFE" w:tentative="1">
      <w:start w:val="1"/>
      <w:numFmt w:val="bullet"/>
      <w:lvlText w:val=""/>
      <w:lvlJc w:val="left"/>
      <w:pPr>
        <w:ind w:left="2880" w:hanging="360"/>
      </w:pPr>
      <w:rPr>
        <w:rFonts w:ascii="Symbol" w:hAnsi="Symbol" w:hint="default"/>
      </w:rPr>
    </w:lvl>
    <w:lvl w:ilvl="4" w:tplc="D1623F82" w:tentative="1">
      <w:start w:val="1"/>
      <w:numFmt w:val="bullet"/>
      <w:lvlText w:val="o"/>
      <w:lvlJc w:val="left"/>
      <w:pPr>
        <w:ind w:left="3600" w:hanging="360"/>
      </w:pPr>
      <w:rPr>
        <w:rFonts w:ascii="Courier New" w:hAnsi="Courier New" w:cs="Courier New" w:hint="default"/>
      </w:rPr>
    </w:lvl>
    <w:lvl w:ilvl="5" w:tplc="E87A3C08" w:tentative="1">
      <w:start w:val="1"/>
      <w:numFmt w:val="bullet"/>
      <w:lvlText w:val=""/>
      <w:lvlJc w:val="left"/>
      <w:pPr>
        <w:ind w:left="4320" w:hanging="360"/>
      </w:pPr>
      <w:rPr>
        <w:rFonts w:ascii="Wingdings" w:hAnsi="Wingdings" w:hint="default"/>
      </w:rPr>
    </w:lvl>
    <w:lvl w:ilvl="6" w:tplc="669CE708" w:tentative="1">
      <w:start w:val="1"/>
      <w:numFmt w:val="bullet"/>
      <w:lvlText w:val=""/>
      <w:lvlJc w:val="left"/>
      <w:pPr>
        <w:ind w:left="5040" w:hanging="360"/>
      </w:pPr>
      <w:rPr>
        <w:rFonts w:ascii="Symbol" w:hAnsi="Symbol" w:hint="default"/>
      </w:rPr>
    </w:lvl>
    <w:lvl w:ilvl="7" w:tplc="DC6804D8" w:tentative="1">
      <w:start w:val="1"/>
      <w:numFmt w:val="bullet"/>
      <w:lvlText w:val="o"/>
      <w:lvlJc w:val="left"/>
      <w:pPr>
        <w:ind w:left="5760" w:hanging="360"/>
      </w:pPr>
      <w:rPr>
        <w:rFonts w:ascii="Courier New" w:hAnsi="Courier New" w:cs="Courier New" w:hint="default"/>
      </w:rPr>
    </w:lvl>
    <w:lvl w:ilvl="8" w:tplc="2D5EB8D8"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22AA50AE">
      <w:start w:val="1"/>
      <w:numFmt w:val="bullet"/>
      <w:lvlText w:val=""/>
      <w:lvlJc w:val="left"/>
      <w:pPr>
        <w:ind w:left="720" w:hanging="360"/>
      </w:pPr>
      <w:rPr>
        <w:rFonts w:ascii="Symbol" w:hAnsi="Symbol" w:hint="default"/>
        <w:color w:val="F39200"/>
      </w:rPr>
    </w:lvl>
    <w:lvl w:ilvl="1" w:tplc="A202B942">
      <w:start w:val="1"/>
      <w:numFmt w:val="bullet"/>
      <w:lvlText w:val="o"/>
      <w:lvlJc w:val="left"/>
      <w:pPr>
        <w:ind w:left="1440" w:hanging="360"/>
      </w:pPr>
      <w:rPr>
        <w:rFonts w:ascii="Courier New" w:hAnsi="Courier New" w:cs="Courier New" w:hint="default"/>
      </w:rPr>
    </w:lvl>
    <w:lvl w:ilvl="2" w:tplc="CD6EA93E">
      <w:start w:val="1"/>
      <w:numFmt w:val="bullet"/>
      <w:lvlText w:val=""/>
      <w:lvlJc w:val="left"/>
      <w:pPr>
        <w:ind w:left="2160" w:hanging="360"/>
      </w:pPr>
      <w:rPr>
        <w:rFonts w:ascii="Wingdings" w:hAnsi="Wingdings" w:hint="default"/>
      </w:rPr>
    </w:lvl>
    <w:lvl w:ilvl="3" w:tplc="58DA4082" w:tentative="1">
      <w:start w:val="1"/>
      <w:numFmt w:val="bullet"/>
      <w:lvlText w:val=""/>
      <w:lvlJc w:val="left"/>
      <w:pPr>
        <w:ind w:left="2880" w:hanging="360"/>
      </w:pPr>
      <w:rPr>
        <w:rFonts w:ascii="Symbol" w:hAnsi="Symbol" w:hint="default"/>
      </w:rPr>
    </w:lvl>
    <w:lvl w:ilvl="4" w:tplc="1E4A878A" w:tentative="1">
      <w:start w:val="1"/>
      <w:numFmt w:val="bullet"/>
      <w:lvlText w:val="o"/>
      <w:lvlJc w:val="left"/>
      <w:pPr>
        <w:ind w:left="3600" w:hanging="360"/>
      </w:pPr>
      <w:rPr>
        <w:rFonts w:ascii="Courier New" w:hAnsi="Courier New" w:cs="Courier New" w:hint="default"/>
      </w:rPr>
    </w:lvl>
    <w:lvl w:ilvl="5" w:tplc="5762DC92" w:tentative="1">
      <w:start w:val="1"/>
      <w:numFmt w:val="bullet"/>
      <w:lvlText w:val=""/>
      <w:lvlJc w:val="left"/>
      <w:pPr>
        <w:ind w:left="4320" w:hanging="360"/>
      </w:pPr>
      <w:rPr>
        <w:rFonts w:ascii="Wingdings" w:hAnsi="Wingdings" w:hint="default"/>
      </w:rPr>
    </w:lvl>
    <w:lvl w:ilvl="6" w:tplc="8D6E1CC6" w:tentative="1">
      <w:start w:val="1"/>
      <w:numFmt w:val="bullet"/>
      <w:lvlText w:val=""/>
      <w:lvlJc w:val="left"/>
      <w:pPr>
        <w:ind w:left="5040" w:hanging="360"/>
      </w:pPr>
      <w:rPr>
        <w:rFonts w:ascii="Symbol" w:hAnsi="Symbol" w:hint="default"/>
      </w:rPr>
    </w:lvl>
    <w:lvl w:ilvl="7" w:tplc="53348B9C" w:tentative="1">
      <w:start w:val="1"/>
      <w:numFmt w:val="bullet"/>
      <w:lvlText w:val="o"/>
      <w:lvlJc w:val="left"/>
      <w:pPr>
        <w:ind w:left="5760" w:hanging="360"/>
      </w:pPr>
      <w:rPr>
        <w:rFonts w:ascii="Courier New" w:hAnsi="Courier New" w:cs="Courier New" w:hint="default"/>
      </w:rPr>
    </w:lvl>
    <w:lvl w:ilvl="8" w:tplc="51F21482"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rPr>
    </w:lvl>
    <w:lvl w:ilvl="1">
      <w:start w:val="1"/>
      <w:numFmt w:val="bullet"/>
      <w:lvlText w:val=""/>
      <w:lvlJc w:val="left"/>
      <w:pPr>
        <w:ind w:left="1247" w:hanging="340"/>
      </w:pPr>
      <w:rPr>
        <w:rFonts w:ascii="Symbol" w:hAnsi="Symbol" w:hint="default"/>
        <w:color w:val="F39200"/>
      </w:rPr>
    </w:lvl>
    <w:lvl w:ilvl="2">
      <w:start w:val="1"/>
      <w:numFmt w:val="bullet"/>
      <w:lvlText w:val=""/>
      <w:lvlJc w:val="left"/>
      <w:pPr>
        <w:ind w:left="2160" w:hanging="360"/>
      </w:pPr>
      <w:rPr>
        <w:rFonts w:ascii="Symbol" w:hAnsi="Symbol" w:hint="default"/>
        <w:color w:val="F39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rPr>
    </w:lvl>
    <w:lvl w:ilvl="1">
      <w:start w:val="1"/>
      <w:numFmt w:val="bullet"/>
      <w:lvlText w:val=""/>
      <w:lvlJc w:val="left"/>
      <w:pPr>
        <w:ind w:left="1607" w:hanging="340"/>
      </w:pPr>
      <w:rPr>
        <w:rFonts w:ascii="Symbol" w:hAnsi="Symbol" w:hint="default"/>
        <w:color w:val="F39200"/>
      </w:rPr>
    </w:lvl>
    <w:lvl w:ilvl="2">
      <w:start w:val="1"/>
      <w:numFmt w:val="bullet"/>
      <w:lvlText w:val=""/>
      <w:lvlJc w:val="left"/>
      <w:pPr>
        <w:ind w:left="2061" w:hanging="340"/>
      </w:pPr>
      <w:rPr>
        <w:rFonts w:ascii="Symbol" w:hAnsi="Symbol" w:hint="default"/>
        <w:color w:val="F3920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rPr>
    </w:lvl>
    <w:lvl w:ilvl="1">
      <w:start w:val="1"/>
      <w:numFmt w:val="bullet"/>
      <w:lvlText w:val=""/>
      <w:lvlJc w:val="left"/>
      <w:pPr>
        <w:ind w:left="1474" w:hanging="340"/>
      </w:pPr>
      <w:rPr>
        <w:rFonts w:ascii="Symbol" w:hAnsi="Symbol" w:hint="default"/>
        <w:color w:val="C41B62"/>
      </w:rPr>
    </w:lvl>
    <w:lvl w:ilvl="2">
      <w:start w:val="1"/>
      <w:numFmt w:val="bullet"/>
      <w:lvlText w:val=""/>
      <w:lvlJc w:val="left"/>
      <w:pPr>
        <w:ind w:left="2520" w:hanging="360"/>
      </w:pPr>
      <w:rPr>
        <w:rFonts w:ascii="Symbol" w:hAnsi="Symbol" w:hint="default"/>
        <w:color w:val="C41B6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rPr>
    </w:lvl>
    <w:lvl w:ilvl="1">
      <w:start w:val="1"/>
      <w:numFmt w:val="bullet"/>
      <w:lvlText w:val=""/>
      <w:lvlJc w:val="left"/>
      <w:pPr>
        <w:ind w:left="1247" w:hanging="340"/>
      </w:pPr>
      <w:rPr>
        <w:rFonts w:ascii="Symbol" w:hAnsi="Symbol" w:hint="default"/>
        <w:color w:val="F39200"/>
      </w:rPr>
    </w:lvl>
    <w:lvl w:ilvl="2">
      <w:start w:val="1"/>
      <w:numFmt w:val="bullet"/>
      <w:lvlText w:val=""/>
      <w:lvlJc w:val="left"/>
      <w:pPr>
        <w:ind w:left="2160" w:hanging="360"/>
      </w:pPr>
      <w:rPr>
        <w:rFonts w:ascii="Symbol" w:hAnsi="Symbol" w:hint="default"/>
        <w:color w:val="F39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025A7EF8">
      <w:start w:val="1"/>
      <w:numFmt w:val="bullet"/>
      <w:lvlText w:val=""/>
      <w:lvlJc w:val="left"/>
      <w:pPr>
        <w:ind w:left="720" w:hanging="360"/>
      </w:pPr>
      <w:rPr>
        <w:rFonts w:ascii="Symbol" w:hAnsi="Symbol" w:hint="default"/>
        <w:color w:val="F39200"/>
      </w:rPr>
    </w:lvl>
    <w:lvl w:ilvl="1" w:tplc="6D7831D4">
      <w:start w:val="1"/>
      <w:numFmt w:val="bullet"/>
      <w:lvlText w:val="o"/>
      <w:lvlJc w:val="left"/>
      <w:pPr>
        <w:ind w:left="1440" w:hanging="360"/>
      </w:pPr>
      <w:rPr>
        <w:rFonts w:ascii="Courier New" w:hAnsi="Courier New" w:cs="Courier New" w:hint="default"/>
      </w:rPr>
    </w:lvl>
    <w:lvl w:ilvl="2" w:tplc="FE603770">
      <w:start w:val="1"/>
      <w:numFmt w:val="bullet"/>
      <w:lvlText w:val=""/>
      <w:lvlJc w:val="left"/>
      <w:pPr>
        <w:ind w:left="2160" w:hanging="360"/>
      </w:pPr>
      <w:rPr>
        <w:rFonts w:ascii="Wingdings" w:hAnsi="Wingdings" w:hint="default"/>
      </w:rPr>
    </w:lvl>
    <w:lvl w:ilvl="3" w:tplc="13842F04" w:tentative="1">
      <w:start w:val="1"/>
      <w:numFmt w:val="bullet"/>
      <w:lvlText w:val=""/>
      <w:lvlJc w:val="left"/>
      <w:pPr>
        <w:ind w:left="2880" w:hanging="360"/>
      </w:pPr>
      <w:rPr>
        <w:rFonts w:ascii="Symbol" w:hAnsi="Symbol" w:hint="default"/>
      </w:rPr>
    </w:lvl>
    <w:lvl w:ilvl="4" w:tplc="1BD2A00E" w:tentative="1">
      <w:start w:val="1"/>
      <w:numFmt w:val="bullet"/>
      <w:lvlText w:val="o"/>
      <w:lvlJc w:val="left"/>
      <w:pPr>
        <w:ind w:left="3600" w:hanging="360"/>
      </w:pPr>
      <w:rPr>
        <w:rFonts w:ascii="Courier New" w:hAnsi="Courier New" w:cs="Courier New" w:hint="default"/>
      </w:rPr>
    </w:lvl>
    <w:lvl w:ilvl="5" w:tplc="E51E6042" w:tentative="1">
      <w:start w:val="1"/>
      <w:numFmt w:val="bullet"/>
      <w:lvlText w:val=""/>
      <w:lvlJc w:val="left"/>
      <w:pPr>
        <w:ind w:left="4320" w:hanging="360"/>
      </w:pPr>
      <w:rPr>
        <w:rFonts w:ascii="Wingdings" w:hAnsi="Wingdings" w:hint="default"/>
      </w:rPr>
    </w:lvl>
    <w:lvl w:ilvl="6" w:tplc="43FA2862" w:tentative="1">
      <w:start w:val="1"/>
      <w:numFmt w:val="bullet"/>
      <w:lvlText w:val=""/>
      <w:lvlJc w:val="left"/>
      <w:pPr>
        <w:ind w:left="5040" w:hanging="360"/>
      </w:pPr>
      <w:rPr>
        <w:rFonts w:ascii="Symbol" w:hAnsi="Symbol" w:hint="default"/>
      </w:rPr>
    </w:lvl>
    <w:lvl w:ilvl="7" w:tplc="C24EDC4A" w:tentative="1">
      <w:start w:val="1"/>
      <w:numFmt w:val="bullet"/>
      <w:lvlText w:val="o"/>
      <w:lvlJc w:val="left"/>
      <w:pPr>
        <w:ind w:left="5760" w:hanging="360"/>
      </w:pPr>
      <w:rPr>
        <w:rFonts w:ascii="Courier New" w:hAnsi="Courier New" w:cs="Courier New" w:hint="default"/>
      </w:rPr>
    </w:lvl>
    <w:lvl w:ilvl="8" w:tplc="9AAC41F0"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rPr>
    </w:lvl>
    <w:lvl w:ilvl="1">
      <w:start w:val="1"/>
      <w:numFmt w:val="bullet"/>
      <w:lvlText w:val=""/>
      <w:lvlJc w:val="left"/>
      <w:pPr>
        <w:ind w:left="1134" w:hanging="397"/>
      </w:pPr>
      <w:rPr>
        <w:rFonts w:ascii="Symbol" w:hAnsi="Symbol" w:hint="default"/>
        <w:color w:val="F39200"/>
      </w:rPr>
    </w:lvl>
    <w:lvl w:ilvl="2">
      <w:start w:val="1"/>
      <w:numFmt w:val="bullet"/>
      <w:lvlText w:val=""/>
      <w:lvlJc w:val="left"/>
      <w:pPr>
        <w:ind w:left="2160" w:hanging="360"/>
      </w:pPr>
      <w:rPr>
        <w:rFonts w:ascii="Symbol" w:hAnsi="Symbol" w:hint="default"/>
        <w:color w:val="F39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9064F832">
      <w:start w:val="1"/>
      <w:numFmt w:val="bullet"/>
      <w:lvlText w:val=""/>
      <w:lvlJc w:val="left"/>
      <w:pPr>
        <w:ind w:left="720" w:hanging="360"/>
      </w:pPr>
      <w:rPr>
        <w:rFonts w:ascii="Symbol" w:hAnsi="Symbol" w:hint="default"/>
        <w:color w:val="F39200"/>
      </w:rPr>
    </w:lvl>
    <w:lvl w:ilvl="1" w:tplc="28DA995E">
      <w:start w:val="1"/>
      <w:numFmt w:val="bullet"/>
      <w:lvlText w:val="o"/>
      <w:lvlJc w:val="left"/>
      <w:pPr>
        <w:ind w:left="1440" w:hanging="360"/>
      </w:pPr>
      <w:rPr>
        <w:rFonts w:ascii="Courier New" w:hAnsi="Courier New" w:cs="Courier New" w:hint="default"/>
      </w:rPr>
    </w:lvl>
    <w:lvl w:ilvl="2" w:tplc="3864DF12">
      <w:start w:val="1"/>
      <w:numFmt w:val="bullet"/>
      <w:lvlText w:val=""/>
      <w:lvlJc w:val="left"/>
      <w:pPr>
        <w:ind w:left="2160" w:hanging="360"/>
      </w:pPr>
      <w:rPr>
        <w:rFonts w:ascii="Wingdings" w:hAnsi="Wingdings" w:hint="default"/>
      </w:rPr>
    </w:lvl>
    <w:lvl w:ilvl="3" w:tplc="3EA6C78A" w:tentative="1">
      <w:start w:val="1"/>
      <w:numFmt w:val="bullet"/>
      <w:lvlText w:val=""/>
      <w:lvlJc w:val="left"/>
      <w:pPr>
        <w:ind w:left="2880" w:hanging="360"/>
      </w:pPr>
      <w:rPr>
        <w:rFonts w:ascii="Symbol" w:hAnsi="Symbol" w:hint="default"/>
      </w:rPr>
    </w:lvl>
    <w:lvl w:ilvl="4" w:tplc="6DEEC4EA" w:tentative="1">
      <w:start w:val="1"/>
      <w:numFmt w:val="bullet"/>
      <w:lvlText w:val="o"/>
      <w:lvlJc w:val="left"/>
      <w:pPr>
        <w:ind w:left="3600" w:hanging="360"/>
      </w:pPr>
      <w:rPr>
        <w:rFonts w:ascii="Courier New" w:hAnsi="Courier New" w:cs="Courier New" w:hint="default"/>
      </w:rPr>
    </w:lvl>
    <w:lvl w:ilvl="5" w:tplc="E8D4C336" w:tentative="1">
      <w:start w:val="1"/>
      <w:numFmt w:val="bullet"/>
      <w:lvlText w:val=""/>
      <w:lvlJc w:val="left"/>
      <w:pPr>
        <w:ind w:left="4320" w:hanging="360"/>
      </w:pPr>
      <w:rPr>
        <w:rFonts w:ascii="Wingdings" w:hAnsi="Wingdings" w:hint="default"/>
      </w:rPr>
    </w:lvl>
    <w:lvl w:ilvl="6" w:tplc="82EE46A4" w:tentative="1">
      <w:start w:val="1"/>
      <w:numFmt w:val="bullet"/>
      <w:lvlText w:val=""/>
      <w:lvlJc w:val="left"/>
      <w:pPr>
        <w:ind w:left="5040" w:hanging="360"/>
      </w:pPr>
      <w:rPr>
        <w:rFonts w:ascii="Symbol" w:hAnsi="Symbol" w:hint="default"/>
      </w:rPr>
    </w:lvl>
    <w:lvl w:ilvl="7" w:tplc="78689AD2" w:tentative="1">
      <w:start w:val="1"/>
      <w:numFmt w:val="bullet"/>
      <w:lvlText w:val="o"/>
      <w:lvlJc w:val="left"/>
      <w:pPr>
        <w:ind w:left="5760" w:hanging="360"/>
      </w:pPr>
      <w:rPr>
        <w:rFonts w:ascii="Courier New" w:hAnsi="Courier New" w:cs="Courier New" w:hint="default"/>
      </w:rPr>
    </w:lvl>
    <w:lvl w:ilvl="8" w:tplc="00BA455C"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rPr>
    </w:lvl>
    <w:lvl w:ilvl="2">
      <w:start w:val="1"/>
      <w:numFmt w:val="bullet"/>
      <w:lvlText w:val=""/>
      <w:lvlJc w:val="left"/>
      <w:pPr>
        <w:ind w:left="1356" w:hanging="363"/>
      </w:pPr>
      <w:rPr>
        <w:rFonts w:ascii="Symbol" w:hAnsi="Symbol" w:hint="default"/>
        <w:color w:val="292C69"/>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rPr>
    </w:lvl>
    <w:lvl w:ilvl="2">
      <w:start w:val="1"/>
      <w:numFmt w:val="bullet"/>
      <w:lvlText w:val=""/>
      <w:lvlJc w:val="left"/>
      <w:pPr>
        <w:ind w:left="1356" w:hanging="363"/>
      </w:pPr>
      <w:rPr>
        <w:rFonts w:ascii="Symbol" w:hAnsi="Symbol" w:hint="default"/>
        <w:color w:val="292C69"/>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01E86714">
      <w:start w:val="1"/>
      <w:numFmt w:val="bullet"/>
      <w:lvlText w:val=""/>
      <w:lvlJc w:val="left"/>
      <w:pPr>
        <w:ind w:left="720" w:hanging="360"/>
      </w:pPr>
      <w:rPr>
        <w:rFonts w:ascii="Symbol" w:hAnsi="Symbol" w:hint="default"/>
        <w:color w:val="36A9E1"/>
      </w:rPr>
    </w:lvl>
    <w:lvl w:ilvl="1" w:tplc="E4F4FE1C">
      <w:start w:val="1"/>
      <w:numFmt w:val="bullet"/>
      <w:lvlText w:val="o"/>
      <w:lvlJc w:val="left"/>
      <w:pPr>
        <w:ind w:left="1440" w:hanging="360"/>
      </w:pPr>
      <w:rPr>
        <w:rFonts w:ascii="Courier New" w:hAnsi="Courier New" w:cs="Courier New" w:hint="default"/>
      </w:rPr>
    </w:lvl>
    <w:lvl w:ilvl="2" w:tplc="10D29372">
      <w:start w:val="1"/>
      <w:numFmt w:val="bullet"/>
      <w:lvlText w:val=""/>
      <w:lvlJc w:val="left"/>
      <w:pPr>
        <w:ind w:left="2160" w:hanging="360"/>
      </w:pPr>
      <w:rPr>
        <w:rFonts w:ascii="Wingdings" w:hAnsi="Wingdings" w:hint="default"/>
      </w:rPr>
    </w:lvl>
    <w:lvl w:ilvl="3" w:tplc="FA3441AC" w:tentative="1">
      <w:start w:val="1"/>
      <w:numFmt w:val="bullet"/>
      <w:lvlText w:val=""/>
      <w:lvlJc w:val="left"/>
      <w:pPr>
        <w:ind w:left="2880" w:hanging="360"/>
      </w:pPr>
      <w:rPr>
        <w:rFonts w:ascii="Symbol" w:hAnsi="Symbol" w:hint="default"/>
      </w:rPr>
    </w:lvl>
    <w:lvl w:ilvl="4" w:tplc="E772A4AC" w:tentative="1">
      <w:start w:val="1"/>
      <w:numFmt w:val="bullet"/>
      <w:lvlText w:val="o"/>
      <w:lvlJc w:val="left"/>
      <w:pPr>
        <w:ind w:left="3600" w:hanging="360"/>
      </w:pPr>
      <w:rPr>
        <w:rFonts w:ascii="Courier New" w:hAnsi="Courier New" w:cs="Courier New" w:hint="default"/>
      </w:rPr>
    </w:lvl>
    <w:lvl w:ilvl="5" w:tplc="E6281190" w:tentative="1">
      <w:start w:val="1"/>
      <w:numFmt w:val="bullet"/>
      <w:lvlText w:val=""/>
      <w:lvlJc w:val="left"/>
      <w:pPr>
        <w:ind w:left="4320" w:hanging="360"/>
      </w:pPr>
      <w:rPr>
        <w:rFonts w:ascii="Wingdings" w:hAnsi="Wingdings" w:hint="default"/>
      </w:rPr>
    </w:lvl>
    <w:lvl w:ilvl="6" w:tplc="44F01BE2" w:tentative="1">
      <w:start w:val="1"/>
      <w:numFmt w:val="bullet"/>
      <w:lvlText w:val=""/>
      <w:lvlJc w:val="left"/>
      <w:pPr>
        <w:ind w:left="5040" w:hanging="360"/>
      </w:pPr>
      <w:rPr>
        <w:rFonts w:ascii="Symbol" w:hAnsi="Symbol" w:hint="default"/>
      </w:rPr>
    </w:lvl>
    <w:lvl w:ilvl="7" w:tplc="1C38EC0E" w:tentative="1">
      <w:start w:val="1"/>
      <w:numFmt w:val="bullet"/>
      <w:lvlText w:val="o"/>
      <w:lvlJc w:val="left"/>
      <w:pPr>
        <w:ind w:left="5760" w:hanging="360"/>
      </w:pPr>
      <w:rPr>
        <w:rFonts w:ascii="Courier New" w:hAnsi="Courier New" w:cs="Courier New" w:hint="default"/>
      </w:rPr>
    </w:lvl>
    <w:lvl w:ilvl="8" w:tplc="8DD462BA"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792886D4">
      <w:start w:val="1"/>
      <w:numFmt w:val="bullet"/>
      <w:lvlText w:val=""/>
      <w:lvlJc w:val="left"/>
      <w:pPr>
        <w:ind w:left="1080" w:hanging="360"/>
      </w:pPr>
      <w:rPr>
        <w:rFonts w:ascii="Symbol" w:hAnsi="Symbol" w:hint="default"/>
        <w:color w:val="C41B62"/>
      </w:rPr>
    </w:lvl>
    <w:lvl w:ilvl="1" w:tplc="F40C1BC4">
      <w:start w:val="1"/>
      <w:numFmt w:val="bullet"/>
      <w:lvlText w:val="o"/>
      <w:lvlJc w:val="left"/>
      <w:pPr>
        <w:ind w:left="1800" w:hanging="360"/>
      </w:pPr>
      <w:rPr>
        <w:rFonts w:ascii="Courier New" w:hAnsi="Courier New" w:cs="Courier New" w:hint="default"/>
      </w:rPr>
    </w:lvl>
    <w:lvl w:ilvl="2" w:tplc="90A24392">
      <w:start w:val="1"/>
      <w:numFmt w:val="bullet"/>
      <w:lvlText w:val=""/>
      <w:lvlJc w:val="left"/>
      <w:pPr>
        <w:ind w:left="2520" w:hanging="360"/>
      </w:pPr>
      <w:rPr>
        <w:rFonts w:ascii="Wingdings" w:hAnsi="Wingdings" w:hint="default"/>
      </w:rPr>
    </w:lvl>
    <w:lvl w:ilvl="3" w:tplc="B2F4C930" w:tentative="1">
      <w:start w:val="1"/>
      <w:numFmt w:val="bullet"/>
      <w:lvlText w:val=""/>
      <w:lvlJc w:val="left"/>
      <w:pPr>
        <w:ind w:left="3240" w:hanging="360"/>
      </w:pPr>
      <w:rPr>
        <w:rFonts w:ascii="Symbol" w:hAnsi="Symbol" w:hint="default"/>
      </w:rPr>
    </w:lvl>
    <w:lvl w:ilvl="4" w:tplc="BD9479F0" w:tentative="1">
      <w:start w:val="1"/>
      <w:numFmt w:val="bullet"/>
      <w:lvlText w:val="o"/>
      <w:lvlJc w:val="left"/>
      <w:pPr>
        <w:ind w:left="3960" w:hanging="360"/>
      </w:pPr>
      <w:rPr>
        <w:rFonts w:ascii="Courier New" w:hAnsi="Courier New" w:cs="Courier New" w:hint="default"/>
      </w:rPr>
    </w:lvl>
    <w:lvl w:ilvl="5" w:tplc="7B4231DA" w:tentative="1">
      <w:start w:val="1"/>
      <w:numFmt w:val="bullet"/>
      <w:lvlText w:val=""/>
      <w:lvlJc w:val="left"/>
      <w:pPr>
        <w:ind w:left="4680" w:hanging="360"/>
      </w:pPr>
      <w:rPr>
        <w:rFonts w:ascii="Wingdings" w:hAnsi="Wingdings" w:hint="default"/>
      </w:rPr>
    </w:lvl>
    <w:lvl w:ilvl="6" w:tplc="0450CBF6" w:tentative="1">
      <w:start w:val="1"/>
      <w:numFmt w:val="bullet"/>
      <w:lvlText w:val=""/>
      <w:lvlJc w:val="left"/>
      <w:pPr>
        <w:ind w:left="5400" w:hanging="360"/>
      </w:pPr>
      <w:rPr>
        <w:rFonts w:ascii="Symbol" w:hAnsi="Symbol" w:hint="default"/>
      </w:rPr>
    </w:lvl>
    <w:lvl w:ilvl="7" w:tplc="11E27106" w:tentative="1">
      <w:start w:val="1"/>
      <w:numFmt w:val="bullet"/>
      <w:lvlText w:val="o"/>
      <w:lvlJc w:val="left"/>
      <w:pPr>
        <w:ind w:left="6120" w:hanging="360"/>
      </w:pPr>
      <w:rPr>
        <w:rFonts w:ascii="Courier New" w:hAnsi="Courier New" w:cs="Courier New" w:hint="default"/>
      </w:rPr>
    </w:lvl>
    <w:lvl w:ilvl="8" w:tplc="60BECC54"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rPr>
    </w:lvl>
    <w:lvl w:ilvl="1">
      <w:start w:val="1"/>
      <w:numFmt w:val="bullet"/>
      <w:lvlText w:val=""/>
      <w:lvlJc w:val="left"/>
      <w:pPr>
        <w:ind w:left="1247" w:hanging="340"/>
      </w:pPr>
      <w:rPr>
        <w:rFonts w:ascii="Symbol" w:hAnsi="Symbol" w:hint="default"/>
        <w:color w:val="F39200"/>
      </w:rPr>
    </w:lvl>
    <w:lvl w:ilvl="2">
      <w:start w:val="1"/>
      <w:numFmt w:val="bullet"/>
      <w:lvlText w:val=""/>
      <w:lvlJc w:val="left"/>
      <w:pPr>
        <w:ind w:left="2160" w:hanging="360"/>
      </w:pPr>
      <w:rPr>
        <w:rFonts w:ascii="Symbol" w:hAnsi="Symbol" w:hint="default"/>
        <w:color w:val="F39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rPr>
    </w:lvl>
    <w:lvl w:ilvl="1">
      <w:start w:val="1"/>
      <w:numFmt w:val="bullet"/>
      <w:lvlText w:val=""/>
      <w:lvlJc w:val="left"/>
      <w:pPr>
        <w:ind w:left="1077" w:hanging="340"/>
      </w:pPr>
      <w:rPr>
        <w:rFonts w:ascii="Symbol" w:hAnsi="Symbol" w:hint="default"/>
        <w:color w:val="A3195B"/>
      </w:rPr>
    </w:lvl>
    <w:lvl w:ilvl="2">
      <w:start w:val="1"/>
      <w:numFmt w:val="bullet"/>
      <w:lvlText w:val=""/>
      <w:lvlJc w:val="left"/>
      <w:pPr>
        <w:ind w:left="1871" w:hanging="510"/>
      </w:pPr>
      <w:rPr>
        <w:rFonts w:ascii="Symbol" w:hAnsi="Symbol" w:hint="default"/>
        <w:color w:val="A3195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rPr>
    </w:lvl>
    <w:lvl w:ilvl="1">
      <w:start w:val="1"/>
      <w:numFmt w:val="bullet"/>
      <w:lvlText w:val=""/>
      <w:lvlJc w:val="left"/>
      <w:pPr>
        <w:ind w:left="454" w:firstLine="226"/>
      </w:pPr>
      <w:rPr>
        <w:rFonts w:ascii="Symbol" w:hAnsi="Symbol" w:hint="default"/>
        <w:color w:val="F39200"/>
      </w:rPr>
    </w:lvl>
    <w:lvl w:ilvl="2">
      <w:start w:val="1"/>
      <w:numFmt w:val="bullet"/>
      <w:lvlText w:val=""/>
      <w:lvlJc w:val="left"/>
      <w:pPr>
        <w:ind w:left="726" w:firstLine="295"/>
      </w:pPr>
      <w:rPr>
        <w:rFonts w:ascii="Symbol" w:hAnsi="Symbol" w:hint="default"/>
        <w:color w:val="F39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rPr>
    </w:lvl>
    <w:lvl w:ilvl="1">
      <w:start w:val="1"/>
      <w:numFmt w:val="bullet"/>
      <w:lvlText w:val=""/>
      <w:lvlJc w:val="left"/>
      <w:pPr>
        <w:ind w:left="1247" w:hanging="340"/>
      </w:pPr>
      <w:rPr>
        <w:rFonts w:ascii="Symbol" w:hAnsi="Symbol" w:hint="default"/>
        <w:color w:val="F39200"/>
      </w:rPr>
    </w:lvl>
    <w:lvl w:ilvl="2">
      <w:start w:val="1"/>
      <w:numFmt w:val="bullet"/>
      <w:lvlText w:val=""/>
      <w:lvlJc w:val="left"/>
      <w:pPr>
        <w:ind w:left="2160" w:hanging="360"/>
      </w:pPr>
      <w:rPr>
        <w:rFonts w:ascii="Symbol" w:hAnsi="Symbol" w:hint="default"/>
        <w:color w:val="F39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rPr>
    </w:lvl>
    <w:lvl w:ilvl="1">
      <w:start w:val="1"/>
      <w:numFmt w:val="bullet"/>
      <w:lvlText w:val=""/>
      <w:lvlJc w:val="left"/>
      <w:pPr>
        <w:ind w:left="454" w:firstLine="226"/>
      </w:pPr>
      <w:rPr>
        <w:rFonts w:ascii="Symbol" w:hAnsi="Symbol" w:hint="default"/>
        <w:color w:val="F39200"/>
      </w:rPr>
    </w:lvl>
    <w:lvl w:ilvl="2">
      <w:start w:val="1"/>
      <w:numFmt w:val="bullet"/>
      <w:lvlText w:val=""/>
      <w:lvlJc w:val="left"/>
      <w:pPr>
        <w:ind w:left="726" w:firstLine="295"/>
      </w:pPr>
      <w:rPr>
        <w:rFonts w:ascii="Symbol" w:hAnsi="Symbol" w:hint="default"/>
        <w:color w:val="F39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5B9BD5" w:themeColor="accent1"/>
        </w:rPr>
      </w:lvl>
    </w:lvlOverride>
    <w:lvlOverride w:ilvl="1">
      <w:lvl w:ilvl="1">
        <w:start w:val="1"/>
        <w:numFmt w:val="bullet"/>
        <w:lvlText w:val=""/>
        <w:lvlJc w:val="left"/>
        <w:pPr>
          <w:ind w:left="1077" w:hanging="340"/>
        </w:pPr>
        <w:rPr>
          <w:rFonts w:ascii="Symbol" w:hAnsi="Symbol" w:hint="default"/>
          <w:color w:val="5B9BD5" w:themeColor="accent1"/>
        </w:rPr>
      </w:lvl>
    </w:lvlOverride>
    <w:lvlOverride w:ilvl="2">
      <w:lvl w:ilvl="2">
        <w:start w:val="1"/>
        <w:numFmt w:val="bullet"/>
        <w:lvlText w:val=""/>
        <w:lvlJc w:val="left"/>
        <w:pPr>
          <w:ind w:left="1474" w:hanging="340"/>
        </w:pPr>
        <w:rPr>
          <w:rFonts w:ascii="Symbol" w:hAnsi="Symbol" w:hint="default"/>
          <w:color w:val="5B9BD5"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ED7D31" w:themeColor="accent2"/>
        </w:rPr>
      </w:lvl>
    </w:lvlOverride>
    <w:lvlOverride w:ilvl="1">
      <w:lvl w:ilvl="1">
        <w:start w:val="1"/>
        <w:numFmt w:val="bullet"/>
        <w:lvlText w:val=""/>
        <w:lvlJc w:val="left"/>
        <w:pPr>
          <w:ind w:left="1474" w:hanging="340"/>
        </w:pPr>
        <w:rPr>
          <w:rFonts w:ascii="Symbol" w:hAnsi="Symbol" w:hint="default"/>
          <w:color w:val="ED7D31" w:themeColor="accent2"/>
        </w:rPr>
      </w:lvl>
    </w:lvlOverride>
    <w:lvlOverride w:ilvl="2">
      <w:lvl w:ilvl="2">
        <w:start w:val="1"/>
        <w:numFmt w:val="bullet"/>
        <w:lvlText w:val=""/>
        <w:lvlJc w:val="left"/>
        <w:pPr>
          <w:ind w:left="1871" w:hanging="340"/>
        </w:pPr>
        <w:rPr>
          <w:rFonts w:ascii="Symbol" w:hAnsi="Symbol" w:hint="default"/>
          <w:color w:val="ED7D31"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000000" w:themeColor="text1"/>
        </w:rPr>
      </w:lvl>
    </w:lvlOverride>
    <w:lvlOverride w:ilvl="1">
      <w:lvl w:ilvl="1">
        <w:start w:val="1"/>
        <w:numFmt w:val="bullet"/>
        <w:lvlText w:val=""/>
        <w:lvlJc w:val="left"/>
        <w:pPr>
          <w:ind w:left="1247" w:hanging="340"/>
        </w:pPr>
        <w:rPr>
          <w:rFonts w:ascii="Symbol" w:hAnsi="Symbol" w:hint="default"/>
          <w:color w:val="000000" w:themeColor="text1"/>
        </w:rPr>
      </w:lvl>
    </w:lvlOverride>
    <w:lvlOverride w:ilvl="2">
      <w:lvl w:ilvl="2">
        <w:start w:val="1"/>
        <w:numFmt w:val="bullet"/>
        <w:lvlText w:val=""/>
        <w:lvlJc w:val="left"/>
        <w:pPr>
          <w:ind w:left="1814" w:hanging="510"/>
        </w:pPr>
        <w:rPr>
          <w:rFonts w:ascii="Symbol" w:hAnsi="Symbol" w:hint="default"/>
          <w:color w:val="0000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000000" w:themeColor="text1"/>
        </w:rPr>
      </w:lvl>
    </w:lvlOverride>
    <w:lvlOverride w:ilvl="1">
      <w:lvl w:ilvl="1">
        <w:start w:val="1"/>
        <w:numFmt w:val="bullet"/>
        <w:lvlText w:val=""/>
        <w:lvlJc w:val="left"/>
        <w:pPr>
          <w:ind w:left="1134" w:hanging="397"/>
        </w:pPr>
        <w:rPr>
          <w:rFonts w:ascii="Symbol" w:hAnsi="Symbol" w:hint="default"/>
          <w:color w:val="000000" w:themeColor="text1"/>
        </w:rPr>
      </w:lvl>
    </w:lvlOverride>
    <w:lvlOverride w:ilvl="2">
      <w:lvl w:ilvl="2">
        <w:start w:val="1"/>
        <w:numFmt w:val="bullet"/>
        <w:lvlText w:val=""/>
        <w:lvlJc w:val="left"/>
        <w:pPr>
          <w:ind w:left="2160" w:hanging="913"/>
        </w:pPr>
        <w:rPr>
          <w:rFonts w:ascii="Symbol" w:hAnsi="Symbol" w:hint="default"/>
          <w:color w:val="0000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000000" w:themeColor="text1"/>
        </w:rPr>
      </w:lvl>
    </w:lvlOverride>
    <w:lvlOverride w:ilvl="1">
      <w:lvl w:ilvl="1">
        <w:start w:val="1"/>
        <w:numFmt w:val="bullet"/>
        <w:lvlText w:val=""/>
        <w:lvlJc w:val="left"/>
        <w:pPr>
          <w:ind w:left="1134" w:hanging="397"/>
        </w:pPr>
        <w:rPr>
          <w:rFonts w:ascii="Symbol" w:hAnsi="Symbol" w:hint="default"/>
          <w:color w:val="000000" w:themeColor="text1"/>
        </w:rPr>
      </w:lvl>
    </w:lvlOverride>
    <w:lvlOverride w:ilvl="2">
      <w:lvl w:ilvl="2">
        <w:start w:val="1"/>
        <w:numFmt w:val="bullet"/>
        <w:lvlText w:val=""/>
        <w:lvlJc w:val="left"/>
        <w:pPr>
          <w:ind w:left="2160" w:hanging="1026"/>
        </w:pPr>
        <w:rPr>
          <w:rFonts w:ascii="Symbol" w:hAnsi="Symbol" w:hint="default"/>
          <w:color w:val="0000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000000" w:themeColor="text1"/>
        </w:rPr>
      </w:lvl>
    </w:lvlOverride>
    <w:lvlOverride w:ilvl="1">
      <w:lvl w:ilvl="1">
        <w:start w:val="1"/>
        <w:numFmt w:val="bullet"/>
        <w:lvlText w:val=""/>
        <w:lvlJc w:val="left"/>
        <w:pPr>
          <w:ind w:left="1134" w:hanging="397"/>
        </w:pPr>
        <w:rPr>
          <w:rFonts w:ascii="Symbol" w:hAnsi="Symbol" w:hint="default"/>
          <w:color w:val="000000" w:themeColor="text1"/>
        </w:rPr>
      </w:lvl>
    </w:lvlOverride>
    <w:lvlOverride w:ilvl="2">
      <w:lvl w:ilvl="2">
        <w:start w:val="1"/>
        <w:numFmt w:val="bullet"/>
        <w:lvlText w:val=""/>
        <w:lvlJc w:val="left"/>
        <w:pPr>
          <w:ind w:left="1644" w:hanging="510"/>
        </w:pPr>
        <w:rPr>
          <w:rFonts w:ascii="Symbol" w:hAnsi="Symbol" w:hint="default"/>
          <w:color w:val="0000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000000" w:themeColor="text1"/>
        </w:rPr>
      </w:lvl>
    </w:lvlOverride>
    <w:lvlOverride w:ilvl="1">
      <w:lvl w:ilvl="1">
        <w:start w:val="1"/>
        <w:numFmt w:val="bullet"/>
        <w:lvlText w:val=""/>
        <w:lvlJc w:val="left"/>
        <w:pPr>
          <w:ind w:left="1134" w:hanging="397"/>
        </w:pPr>
        <w:rPr>
          <w:rFonts w:ascii="Symbol" w:hAnsi="Symbol" w:hint="default"/>
          <w:color w:val="000000" w:themeColor="text1"/>
        </w:rPr>
      </w:lvl>
    </w:lvlOverride>
    <w:lvlOverride w:ilvl="2">
      <w:lvl w:ilvl="2">
        <w:start w:val="1"/>
        <w:numFmt w:val="bullet"/>
        <w:lvlText w:val=""/>
        <w:lvlJc w:val="left"/>
        <w:pPr>
          <w:ind w:left="1531" w:hanging="397"/>
        </w:pPr>
        <w:rPr>
          <w:rFonts w:ascii="Symbol" w:hAnsi="Symbol" w:hint="default"/>
          <w:color w:val="0000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60ECF"/>
    <w:rsid w:val="00076316"/>
    <w:rsid w:val="00114103"/>
    <w:rsid w:val="0016429A"/>
    <w:rsid w:val="0032593F"/>
    <w:rsid w:val="003649F1"/>
    <w:rsid w:val="0065731A"/>
    <w:rsid w:val="00BC1C63"/>
    <w:rsid w:val="00E24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6EDC7"/>
  <w15:chartTrackingRefBased/>
  <w15:docId w15:val="{99DC8AD4-DF75-4214-80F9-78372886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pPr>
      <w:spacing w:after="160" w:line="259" w:lineRule="auto"/>
    </w:pPr>
    <w:rPr>
      <w:rFonts w:ascii="Verdana" w:hAnsi="Verdana"/>
      <w:szCs w:val="22"/>
      <w:lang w:val="lt-LT" w:eastAsia="lt-LT"/>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sz w:val="28"/>
      <w:szCs w:val="26"/>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316E58"/>
    <w:rPr>
      <w:rFonts w:ascii="Verdana" w:hAnsi="Verdana" w:cs="Arial"/>
      <w:b/>
      <w:color w:val="292C69"/>
      <w:sz w:val="40"/>
      <w:szCs w:val="50"/>
      <w:lang w:val="lt-LT" w:eastAsia="lt-LT"/>
    </w:rPr>
  </w:style>
  <w:style w:type="character" w:customStyle="1" w:styleId="Heading2Char">
    <w:name w:val="Heading 2 Char"/>
    <w:aliases w:val="Sub Heading Char"/>
    <w:link w:val="Heading2"/>
    <w:uiPriority w:val="9"/>
    <w:rsid w:val="00316E58"/>
    <w:rPr>
      <w:rFonts w:ascii="Verdana" w:hAnsi="Verdana" w:cs="Arial"/>
      <w:b/>
      <w:bCs/>
      <w:color w:val="F39200"/>
      <w:sz w:val="28"/>
      <w:szCs w:val="26"/>
      <w:lang w:val="lt-LT" w:eastAsia="lt-LT"/>
    </w:rPr>
  </w:style>
  <w:style w:type="character" w:customStyle="1" w:styleId="Heading3Char">
    <w:name w:val="Heading 3 Char"/>
    <w:aliases w:val="Section Heading Char"/>
    <w:link w:val="Heading3"/>
    <w:uiPriority w:val="9"/>
    <w:rsid w:val="00316E58"/>
    <w:rPr>
      <w:rFonts w:ascii="Verdana" w:hAnsi="Verdana" w:cs="Arial"/>
      <w:b/>
      <w:bCs/>
      <w:color w:val="E30613"/>
      <w:sz w:val="24"/>
      <w:lang w:val="lt-LT" w:eastAsia="lt-LT"/>
    </w:rPr>
  </w:style>
  <w:style w:type="character" w:customStyle="1" w:styleId="Heading4Char">
    <w:name w:val="Heading 4 Char"/>
    <w:aliases w:val="Paragraph Heading Char"/>
    <w:link w:val="Heading4"/>
    <w:uiPriority w:val="9"/>
    <w:rsid w:val="0086120E"/>
    <w:rPr>
      <w:rFonts w:ascii="Verdana" w:hAnsi="Verdana" w:cs="Arial"/>
      <w:b/>
      <w:color w:val="0A0A0A"/>
      <w:sz w:val="20"/>
      <w:szCs w:val="20"/>
      <w:lang w:val="lt-LT" w:eastAsia="lt-LT"/>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Cs w:val="22"/>
      <w:lang w:val="lt-LT" w:eastAsia="lt-LT"/>
    </w:rPr>
  </w:style>
  <w:style w:type="character" w:customStyle="1" w:styleId="OrangeBulletListChar">
    <w:name w:val="Orange Bullet List Char"/>
    <w:link w:val="OrangeBulletList"/>
    <w:rsid w:val="00076316"/>
    <w:rPr>
      <w:rFonts w:ascii="Verdana" w:hAnsi="Verdana"/>
      <w:color w:val="0A0A0A"/>
      <w:sz w:val="20"/>
      <w:lang w:val="lt-LT" w:eastAsia="lt-LT"/>
    </w:rPr>
  </w:style>
  <w:style w:type="character" w:customStyle="1" w:styleId="OrangeLeafBulletChar">
    <w:name w:val="Orange Leaf Bullet Char"/>
    <w:link w:val="OrangeLeafBullet"/>
    <w:rsid w:val="005F7F5D"/>
    <w:rPr>
      <w:rFonts w:ascii="Verdana" w:hAnsi="Verdana" w:cs="Arial"/>
      <w:color w:val="0A0A0A"/>
      <w:sz w:val="20"/>
      <w:lang w:val="lt-LT" w:eastAsia="lt-LT"/>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link w:val="Heading5"/>
    <w:uiPriority w:val="9"/>
    <w:rsid w:val="00076316"/>
    <w:rPr>
      <w:rFonts w:ascii="Verdana" w:eastAsia="Times New Roman" w:hAnsi="Verdana" w:cs="Times New Roman"/>
      <w:b/>
      <w:sz w:val="20"/>
      <w:lang w:val="lt-LT" w:eastAsia="lt-LT"/>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rPr>
  </w:style>
  <w:style w:type="character" w:customStyle="1" w:styleId="QuoteChar">
    <w:name w:val="Quote Char"/>
    <w:link w:val="Quote"/>
    <w:uiPriority w:val="29"/>
    <w:rsid w:val="0086120E"/>
    <w:rPr>
      <w:rFonts w:ascii="Verdana" w:hAnsi="Verdana"/>
      <w:i/>
      <w:iCs/>
      <w:color w:val="FFAF37"/>
      <w:lang w:val="lt-LT" w:eastAsia="lt-LT"/>
    </w:rPr>
  </w:style>
  <w:style w:type="paragraph" w:styleId="IntenseQuote">
    <w:name w:val="Intense Quote"/>
    <w:basedOn w:val="Normal"/>
    <w:next w:val="Normal"/>
    <w:link w:val="IntenseQuoteChar"/>
    <w:uiPriority w:val="30"/>
    <w:qFormat/>
    <w:rsid w:val="00A54977"/>
    <w:pPr>
      <w:pBdr>
        <w:top w:val="single" w:sz="4" w:space="10" w:color="A3195B"/>
        <w:bottom w:val="single" w:sz="4" w:space="10" w:color="A3195B"/>
      </w:pBdr>
      <w:spacing w:before="360" w:after="360"/>
      <w:ind w:left="864" w:right="864"/>
      <w:jc w:val="center"/>
    </w:pPr>
    <w:rPr>
      <w:i/>
      <w:iCs/>
      <w:color w:val="F39200"/>
    </w:rPr>
  </w:style>
  <w:style w:type="character" w:customStyle="1" w:styleId="IntenseQuoteChar">
    <w:name w:val="Intense Quote Char"/>
    <w:link w:val="IntenseQuote"/>
    <w:uiPriority w:val="30"/>
    <w:rsid w:val="00A54977"/>
    <w:rPr>
      <w:rFonts w:ascii="Verdana" w:hAnsi="Verdana"/>
      <w:i/>
      <w:iCs/>
      <w:color w:val="F39200"/>
      <w:sz w:val="20"/>
      <w:lang w:val="lt-LT" w:eastAsia="lt-LT"/>
    </w:rPr>
  </w:style>
  <w:style w:type="character" w:styleId="BookTitle">
    <w:name w:val="Book Title"/>
    <w:uiPriority w:val="33"/>
    <w:qFormat/>
    <w:rsid w:val="0086120E"/>
    <w:rPr>
      <w:rFonts w:ascii="Verdana" w:hAnsi="Verdana"/>
      <w:b/>
      <w:bCs/>
      <w:i/>
      <w:iCs/>
      <w:spacing w:val="5"/>
      <w:lang w:val="lt-LT" w:eastAsia="lt-LT"/>
    </w:rPr>
  </w:style>
  <w:style w:type="paragraph" w:styleId="NoSpacing">
    <w:name w:val="No Spacing"/>
    <w:uiPriority w:val="1"/>
    <w:rsid w:val="00076316"/>
    <w:rPr>
      <w:rFonts w:ascii="Verdana" w:hAnsi="Verdana"/>
      <w:szCs w:val="22"/>
      <w:lang w:val="lt-LT" w:eastAsia="lt-LT"/>
    </w:rPr>
  </w:style>
  <w:style w:type="character" w:styleId="IntenseEmphasis">
    <w:name w:val="Intense Emphasis"/>
    <w:uiPriority w:val="21"/>
    <w:qFormat/>
    <w:rsid w:val="00A54977"/>
    <w:rPr>
      <w:i/>
      <w:iCs/>
      <w:color w:val="E30613"/>
      <w:lang w:val="lt-LT" w:eastAsia="lt-LT"/>
    </w:rPr>
  </w:style>
  <w:style w:type="character" w:styleId="IntenseReference">
    <w:name w:val="Intense Reference"/>
    <w:uiPriority w:val="32"/>
    <w:qFormat/>
    <w:rsid w:val="00A54977"/>
    <w:rPr>
      <w:b/>
      <w:bCs/>
      <w:smallCaps/>
      <w:color w:val="E30613"/>
      <w:spacing w:val="5"/>
      <w:lang w:val="lt-LT" w:eastAsia="lt-LT"/>
    </w:rPr>
  </w:style>
  <w:style w:type="paragraph" w:styleId="ListParagraph">
    <w:name w:val="List Paragraph"/>
    <w:basedOn w:val="Normal"/>
    <w:uiPriority w:val="34"/>
    <w:qFormat/>
    <w:rsid w:val="001F4520"/>
    <w:pPr>
      <w:spacing w:after="0" w:line="240" w:lineRule="auto"/>
      <w:ind w:left="720"/>
    </w:pPr>
    <w:rPr>
      <w:rFonts w:ascii="Calibri" w:hAnsi="Calibri"/>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link w:val="FootnoteText"/>
    <w:uiPriority w:val="99"/>
    <w:semiHidden/>
    <w:rsid w:val="001F4520"/>
    <w:rPr>
      <w:rFonts w:ascii="Verdana" w:hAnsi="Verdana"/>
      <w:sz w:val="20"/>
      <w:szCs w:val="20"/>
      <w:lang w:val="lt-LT" w:eastAsia="lt-LT"/>
    </w:rPr>
  </w:style>
  <w:style w:type="character" w:styleId="FootnoteReference">
    <w:name w:val="footnote reference"/>
    <w:uiPriority w:val="99"/>
    <w:semiHidden/>
    <w:unhideWhenUsed/>
    <w:rsid w:val="001F4520"/>
    <w:rPr>
      <w:vertAlign w:val="superscript"/>
      <w:lang w:val="lt-LT" w:eastAsia="lt-LT"/>
    </w:rPr>
  </w:style>
  <w:style w:type="character" w:styleId="Hyperlink">
    <w:name w:val="Hyperlink"/>
    <w:uiPriority w:val="99"/>
    <w:unhideWhenUsed/>
    <w:rsid w:val="00E95C5D"/>
    <w:rPr>
      <w:color w:val="878787"/>
      <w:u w:val="single"/>
      <w:lang w:val="lt-LT" w:eastAsia="lt-LT"/>
    </w:rPr>
  </w:style>
  <w:style w:type="character" w:styleId="CommentReference">
    <w:name w:val="annotation reference"/>
    <w:uiPriority w:val="99"/>
    <w:semiHidden/>
    <w:unhideWhenUsed/>
    <w:rsid w:val="001A363F"/>
    <w:rPr>
      <w:sz w:val="16"/>
      <w:szCs w:val="16"/>
      <w:lang w:val="lt-LT" w:eastAsia="lt-LT"/>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link w:val="CommentText"/>
    <w:uiPriority w:val="99"/>
    <w:semiHidden/>
    <w:rsid w:val="001A363F"/>
    <w:rPr>
      <w:rFonts w:ascii="Verdana" w:hAnsi="Verdana"/>
      <w:sz w:val="20"/>
      <w:szCs w:val="20"/>
      <w:lang w:val="lt-LT" w:eastAsia="lt-LT"/>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link w:val="CommentSubject"/>
    <w:uiPriority w:val="99"/>
    <w:semiHidden/>
    <w:rsid w:val="001A363F"/>
    <w:rPr>
      <w:rFonts w:ascii="Verdana" w:hAnsi="Verdana"/>
      <w:b/>
      <w:bCs/>
      <w:sz w:val="20"/>
      <w:szCs w:val="20"/>
      <w:lang w:val="lt-LT" w:eastAsia="lt-LT"/>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A363F"/>
    <w:rPr>
      <w:rFonts w:ascii="Segoe UI" w:hAnsi="Segoe UI" w:cs="Segoe UI"/>
      <w:sz w:val="18"/>
      <w:szCs w:val="1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www.instagram.com/europeancommiss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company/european-commission/" TargetMode="External"/><Relationship Id="rId34" Type="http://schemas.openxmlformats.org/officeDocument/2006/relationships/hyperlink" Target="https://twitter.com/EuropeanYouthEU" TargetMode="External"/><Relationship Id="rId7" Type="http://schemas.openxmlformats.org/officeDocument/2006/relationships/endnotes" Target="endnotes.xml"/><Relationship Id="rId12" Type="http://schemas.openxmlformats.org/officeDocument/2006/relationships/hyperlink" Target="https://twitter.com/EuropeanYouthEU" TargetMode="External"/><Relationship Id="rId17" Type="http://schemas.openxmlformats.org/officeDocument/2006/relationships/hyperlink" Target="https://www.facebook.com/EuropeanYouthEU/" TargetMode="External"/><Relationship Id="rId25" Type="http://schemas.openxmlformats.org/officeDocument/2006/relationships/image" Target="media/image8.png"/><Relationship Id="rId33" Type="http://schemas.openxmlformats.org/officeDocument/2006/relationships/hyperlink" Target="https://twitter.com/EU_Soc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ocialeurope" TargetMode="External"/><Relationship Id="rId20" Type="http://schemas.openxmlformats.org/officeDocument/2006/relationships/hyperlink" Target="https://www.facebook.com/EuropeanYouthE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Social" TargetMode="External"/><Relationship Id="rId24" Type="http://schemas.openxmlformats.org/officeDocument/2006/relationships/hyperlink" Target="https://www.instagram.com/europeancommission/" TargetMode="External"/><Relationship Id="rId32" Type="http://schemas.openxmlformats.org/officeDocument/2006/relationships/hyperlink" Target="https://ec.europa.eu/social/vocational-skills-wee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uropeanYouthEU" TargetMode="External"/><Relationship Id="rId23" Type="http://schemas.openxmlformats.org/officeDocument/2006/relationships/hyperlink" Target="https://www.linkedin.com/company/european-commission/" TargetMode="External"/><Relationship Id="rId28" Type="http://schemas.openxmlformats.org/officeDocument/2006/relationships/hyperlink" Target="https://ec.europa.eu/social/vocational-skills-week/share-your-story_en" TargetMode="External"/><Relationship Id="rId36" Type="http://schemas.openxmlformats.org/officeDocument/2006/relationships/hyperlink" Target="https://www.facebook.com/EuropeanYouthEU/" TargetMode="External"/><Relationship Id="rId10" Type="http://schemas.openxmlformats.org/officeDocument/2006/relationships/image" Target="media/image4.png"/><Relationship Id="rId19" Type="http://schemas.openxmlformats.org/officeDocument/2006/relationships/hyperlink" Target="https://www.facebook.com/socialeurop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EU_Social" TargetMode="External"/><Relationship Id="rId22" Type="http://schemas.openxmlformats.org/officeDocument/2006/relationships/image" Target="media/image7.png"/><Relationship Id="rId27" Type="http://schemas.openxmlformats.org/officeDocument/2006/relationships/hyperlink" Target="https://ec.europa.eu/social/vocational-skills-week/share-your-story_en" TargetMode="External"/><Relationship Id="rId30" Type="http://schemas.openxmlformats.org/officeDocument/2006/relationships/image" Target="media/image10.png"/><Relationship Id="rId35" Type="http://schemas.openxmlformats.org/officeDocument/2006/relationships/hyperlink" Target="https://www.facebook.com/social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98F6-A19B-4593-8610-6743D675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4788</CharactersWithSpaces>
  <SharedDoc>false</SharedDoc>
  <HLinks>
    <vt:vector size="78" baseType="variant">
      <vt:variant>
        <vt:i4>5308489</vt:i4>
      </vt:variant>
      <vt:variant>
        <vt:i4>18</vt:i4>
      </vt:variant>
      <vt:variant>
        <vt:i4>0</vt:i4>
      </vt:variant>
      <vt:variant>
        <vt:i4>5</vt:i4>
      </vt:variant>
      <vt:variant>
        <vt:lpwstr>https://www.facebook.com/EuropeanYouthEU/</vt:lpwstr>
      </vt:variant>
      <vt:variant>
        <vt:lpwstr/>
      </vt:variant>
      <vt:variant>
        <vt:i4>5242966</vt:i4>
      </vt:variant>
      <vt:variant>
        <vt:i4>15</vt:i4>
      </vt:variant>
      <vt:variant>
        <vt:i4>0</vt:i4>
      </vt:variant>
      <vt:variant>
        <vt:i4>5</vt:i4>
      </vt:variant>
      <vt:variant>
        <vt:lpwstr>https://www.facebook.com/socialeurope</vt:lpwstr>
      </vt:variant>
      <vt:variant>
        <vt:lpwstr/>
      </vt:variant>
      <vt:variant>
        <vt:i4>7733303</vt:i4>
      </vt:variant>
      <vt:variant>
        <vt:i4>12</vt:i4>
      </vt:variant>
      <vt:variant>
        <vt:i4>0</vt:i4>
      </vt:variant>
      <vt:variant>
        <vt:i4>5</vt:i4>
      </vt:variant>
      <vt:variant>
        <vt:lpwstr>https://twitter.com/EuropeanYouthEU</vt:lpwstr>
      </vt:variant>
      <vt:variant>
        <vt:lpwstr/>
      </vt:variant>
      <vt:variant>
        <vt:i4>1900649</vt:i4>
      </vt:variant>
      <vt:variant>
        <vt:i4>9</vt:i4>
      </vt:variant>
      <vt:variant>
        <vt:i4>0</vt:i4>
      </vt:variant>
      <vt:variant>
        <vt:i4>5</vt:i4>
      </vt:variant>
      <vt:variant>
        <vt:lpwstr>https://twitter.com/EU_Social</vt:lpwstr>
      </vt:variant>
      <vt:variant>
        <vt:lpwstr/>
      </vt:variant>
      <vt:variant>
        <vt:i4>2097268</vt:i4>
      </vt:variant>
      <vt:variant>
        <vt:i4>6</vt:i4>
      </vt:variant>
      <vt:variant>
        <vt:i4>0</vt:i4>
      </vt:variant>
      <vt:variant>
        <vt:i4>5</vt:i4>
      </vt:variant>
      <vt:variant>
        <vt:lpwstr>https://ec.europa.eu/social/vocational-skills-week/</vt:lpwstr>
      </vt:variant>
      <vt:variant>
        <vt:lpwstr/>
      </vt:variant>
      <vt:variant>
        <vt:i4>4259953</vt:i4>
      </vt:variant>
      <vt:variant>
        <vt:i4>3</vt:i4>
      </vt:variant>
      <vt:variant>
        <vt:i4>0</vt:i4>
      </vt:variant>
      <vt:variant>
        <vt:i4>5</vt:i4>
      </vt:variant>
      <vt:variant>
        <vt:lpwstr>https://ec.europa.eu/social/vocational-skills-week/share-your-story_en</vt:lpwstr>
      </vt:variant>
      <vt:variant>
        <vt:lpwstr/>
      </vt:variant>
      <vt:variant>
        <vt:i4>4259953</vt:i4>
      </vt:variant>
      <vt:variant>
        <vt:i4>0</vt:i4>
      </vt:variant>
      <vt:variant>
        <vt:i4>0</vt:i4>
      </vt:variant>
      <vt:variant>
        <vt:i4>5</vt:i4>
      </vt:variant>
      <vt:variant>
        <vt:lpwstr>https://ec.europa.eu/social/vocational-skills-week/share-your-story_en</vt:lpwstr>
      </vt:variant>
      <vt:variant>
        <vt:lpwstr/>
      </vt:variant>
      <vt:variant>
        <vt:i4>6094935</vt:i4>
      </vt:variant>
      <vt:variant>
        <vt:i4>15</vt:i4>
      </vt:variant>
      <vt:variant>
        <vt:i4>0</vt:i4>
      </vt:variant>
      <vt:variant>
        <vt:i4>5</vt:i4>
      </vt:variant>
      <vt:variant>
        <vt:lpwstr>https://www.instagram.com/europeancommission/</vt:lpwstr>
      </vt:variant>
      <vt:variant>
        <vt:lpwstr/>
      </vt:variant>
      <vt:variant>
        <vt:i4>327700</vt:i4>
      </vt:variant>
      <vt:variant>
        <vt:i4>12</vt:i4>
      </vt:variant>
      <vt:variant>
        <vt:i4>0</vt:i4>
      </vt:variant>
      <vt:variant>
        <vt:i4>5</vt:i4>
      </vt:variant>
      <vt:variant>
        <vt:lpwstr>https://www.linkedin.com/company/european-commission/</vt:lpwstr>
      </vt:variant>
      <vt:variant>
        <vt:lpwstr/>
      </vt:variant>
      <vt:variant>
        <vt:i4>5308489</vt:i4>
      </vt:variant>
      <vt:variant>
        <vt:i4>9</vt:i4>
      </vt:variant>
      <vt:variant>
        <vt:i4>0</vt:i4>
      </vt:variant>
      <vt:variant>
        <vt:i4>5</vt:i4>
      </vt:variant>
      <vt:variant>
        <vt:lpwstr>https://www.facebook.com/EuropeanYouthEU/</vt:lpwstr>
      </vt:variant>
      <vt:variant>
        <vt:lpwstr/>
      </vt:variant>
      <vt:variant>
        <vt:i4>5242966</vt:i4>
      </vt:variant>
      <vt:variant>
        <vt:i4>6</vt:i4>
      </vt:variant>
      <vt:variant>
        <vt:i4>0</vt:i4>
      </vt:variant>
      <vt:variant>
        <vt:i4>5</vt:i4>
      </vt:variant>
      <vt:variant>
        <vt:lpwstr>https://www.facebook.com/socialeurope</vt:lpwstr>
      </vt:variant>
      <vt:variant>
        <vt:lpwstr/>
      </vt:variant>
      <vt:variant>
        <vt:i4>7733303</vt:i4>
      </vt:variant>
      <vt:variant>
        <vt:i4>3</vt:i4>
      </vt:variant>
      <vt:variant>
        <vt:i4>0</vt:i4>
      </vt:variant>
      <vt:variant>
        <vt:i4>5</vt:i4>
      </vt:variant>
      <vt:variant>
        <vt:lpwstr>https://twitter.com/EuropeanYouthEU</vt:lpwstr>
      </vt:variant>
      <vt:variant>
        <vt:lpwstr/>
      </vt:variant>
      <vt:variant>
        <vt:i4>1900649</vt:i4>
      </vt:variant>
      <vt:variant>
        <vt:i4>0</vt:i4>
      </vt:variant>
      <vt:variant>
        <vt:i4>0</vt:i4>
      </vt:variant>
      <vt:variant>
        <vt:i4>5</vt:i4>
      </vt:variant>
      <vt:variant>
        <vt:lpwstr>https://twitter.com/EU_Social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4</cp:revision>
  <dcterms:created xsi:type="dcterms:W3CDTF">2019-10-10T14:20:00Z</dcterms:created>
  <dcterms:modified xsi:type="dcterms:W3CDTF">2019-10-10T16:19:00Z</dcterms:modified>
</cp:coreProperties>
</file>