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F80B3A">
      <w:r>
        <w:rPr>
          <w:noProof/>
          <w:lang w:val="en-GB"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4381500</wp:posOffset>
                </wp:positionH>
                <wp:positionV relativeFrom="page">
                  <wp:posOffset>8613775</wp:posOffset>
                </wp:positionV>
                <wp:extent cx="1579245" cy="142240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1579245" cy="1422400"/>
                        </a:xfrm>
                        <a:prstGeom prst="rect">
                          <a:avLst/>
                        </a:prstGeom>
                        <a:noFill/>
                        <a:ln w="6350">
                          <a:noFill/>
                        </a:ln>
                      </wps:spPr>
                      <wps:txb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[Ηλεκτρονικό αυτοκόλλητο που μπορείτε να μεταφορτώσετε μέσω του μηνύματος υποδοχής σας</w:t>
                            </w:r>
                          </w:p>
                          <w:p w:rsidR="004F6CEA" w:rsidRPr="004F6CEA" w:rsidRDefault="004F6CEA" w:rsidP="004F6CEA">
                            <w:pPr>
                              <w:jc w:val="center"/>
                              <w:rPr>
                                <w:rFonts w:cs="Arial"/>
                                <w:color w:val="292C69" w:themeColor="background1"/>
                                <w:sz w:val="16"/>
                                <w:szCs w:val="50"/>
                              </w:rPr>
                            </w:pPr>
                            <w:r>
                              <w:rPr>
                                <w:color w:val="292C69" w:themeColor="background1"/>
                                <w:sz w:val="16"/>
                                <w:szCs w:val="50"/>
                              </w:rPr>
                              <w:t xml:space="preserve">Για αντικατάσταση: Επιλέξτε το σύμβολο κράτησης με τον γκρίζο κύκλο, κάντε δεξί κλικ </w:t>
                            </w:r>
                            <w:r w:rsidR="00027219">
                              <w:rPr>
                                <w:color w:val="292C69" w:themeColor="background1"/>
                                <w:sz w:val="16"/>
                                <w:szCs w:val="50"/>
                              </w:rPr>
                              <w:t>και</w:t>
                            </w:r>
                            <w:r>
                              <w:rPr>
                                <w:color w:val="292C69" w:themeColor="background1"/>
                                <w:sz w:val="16"/>
                                <w:szCs w:val="50"/>
                              </w:rPr>
                              <w:t xml:space="preserve"> «Αλλαγή εικόνας ...»]</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5pt;margin-top:678.25pt;width:124.35pt;height:1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" filled="f" stroked="f" strokeweight=".5pt">
                <v:textbo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[Ηλεκτρονικό αυτοκόλλητο που μπορείτε να μεταφορτώσετε μέσω του μηνύματος υποδοχής σας</w:t>
                      </w:r>
                    </w:p>
                    <w:p w:rsidR="004F6CEA" w:rsidRPr="004F6CEA" w:rsidRDefault="004F6CEA" w:rsidP="004F6CEA">
                      <w:pPr>
                        <w:jc w:val="center"/>
                        <w:rPr>
                          <w:rFonts w:cs="Arial"/>
                          <w:color w:val="292C69" w:themeColor="background1"/>
                          <w:sz w:val="16"/>
                          <w:szCs w:val="50"/>
                        </w:rPr>
                      </w:pPr>
                      <w:r>
                        <w:rPr>
                          <w:color w:val="292C69" w:themeColor="background1"/>
                          <w:sz w:val="16"/>
                          <w:szCs w:val="50"/>
                        </w:rPr>
                        <w:t xml:space="preserve">Για αντικατάσταση: Επιλέξτε το σύμβολο κράτησης με τον γκρίζο κύκλο, κάντε δεξί κλικ </w:t>
                      </w:r>
                      <w:r w:rsidR="00027219">
                        <w:rPr>
                          <w:color w:val="292C69" w:themeColor="background1"/>
                          <w:sz w:val="16"/>
                          <w:szCs w:val="50"/>
                        </w:rPr>
                        <w:t>και</w:t>
                      </w:r>
                      <w:r>
                        <w:rPr>
                          <w:color w:val="292C69" w:themeColor="background1"/>
                          <w:sz w:val="16"/>
                          <w:szCs w:val="50"/>
                        </w:rPr>
                        <w:t xml:space="preserve"> «Αλλαγή εικόνας ...»]</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v:textbox>
                <w10:wrap anchorx="margin" anchory="page"/>
              </v:shape>
            </w:pict>
          </mc:Fallback>
        </mc:AlternateContent>
      </w:r>
      <w:r w:rsidR="006D5B5A">
        <w:rPr>
          <w:noProof/>
          <w:lang w:val="en-GB"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876300</wp:posOffset>
                </wp:positionH>
                <wp:positionV relativeFrom="page">
                  <wp:posOffset>7061200</wp:posOffset>
                </wp:positionV>
                <wp:extent cx="2950845" cy="2616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0845" cy="2616200"/>
                        </a:xfrm>
                        <a:prstGeom prst="rect">
                          <a:avLst/>
                        </a:prstGeom>
                        <a:noFill/>
                        <a:ln w="6350">
                          <a:noFill/>
                        </a:ln>
                      </wps:spPr>
                      <wps:txbx>
                        <w:txbxContent>
                          <w:p w:rsidR="00253EEE" w:rsidRPr="00403117" w:rsidRDefault="00CF1B7F" w:rsidP="00253EEE">
                            <w:pPr>
                              <w:rPr>
                                <w:sz w:val="14"/>
                              </w:rPr>
                            </w:pPr>
                            <w:r>
                              <w:rPr>
                                <w:color w:val="F39200" w:themeColor="text1"/>
                                <w:sz w:val="36"/>
                                <w:szCs w:val="50"/>
                              </w:rPr>
                              <w:t>[Εισάγετε εδώ τις βασικές πληροφορίες της εκδήλωσης π.χ. σύντομη περιγραφή εκδήλωσης / δραστηριότητας, ημερομηνία, τοποθεσία, κ.λπ.]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9pt;margin-top:556pt;width:232.35pt;height: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" filled="f" stroked="f" strokeweight=".5pt">
                <v:textbox>
                  <w:txbxContent>
                    <w:p w:rsidR="00253EEE" w:rsidRPr="00403117" w:rsidRDefault="00CF1B7F" w:rsidP="00253EEE">
                      <w:pPr>
                        <w:rPr>
                          <w:sz w:val="14"/>
                        </w:rPr>
                      </w:pPr>
                      <w:r>
                        <w:rPr>
                          <w:color w:val="F39200" w:themeColor="text1"/>
                          <w:sz w:val="36"/>
                          <w:szCs w:val="50"/>
                        </w:rPr>
                        <w:t>[Εισάγετε εδώ τις βασικές πληροφορίες της εκδήλωσης π.χ. σύντομη περιγραφή εκδήλωσης / δραστηριότητας, ημερομηνία, τοποθεσία, κ.λπ.]</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B35EAD" w:rsidP="00FD2988">
                            <w:pPr>
                              <w:pStyle w:val="Heading5"/>
                              <w:rPr>
                                <w:color w:val="FFFFFF"/>
                                <w:sz w:val="48"/>
                              </w:rPr>
                            </w:pPr>
                            <w:r>
                              <w:rPr>
                                <w:color w:val="FFFFFF"/>
                                <w:sz w:val="48"/>
                              </w:rPr>
                              <w:t xml:space="preserve">[Εισάγετε εδώ </w:t>
                            </w:r>
                            <w:r w:rsidR="00317A12">
                              <w:rPr>
                                <w:color w:val="FFFFFF"/>
                                <w:sz w:val="48"/>
                              </w:rPr>
                              <w:t xml:space="preserve">τον </w:t>
                            </w:r>
                            <w:r>
                              <w:rPr>
                                <w:color w:val="FFFFFF"/>
                                <w:sz w:val="48"/>
                              </w:rPr>
                              <w:t xml:space="preserve">τίτλο εκδήλωσης / δραστηριότητας]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B35EAD" w:rsidP="00FD2988">
                      <w:pPr>
                        <w:pStyle w:val="Heading5"/>
                        <w:rPr>
                          <w:color w:val="FFFFFF"/>
                          <w:sz w:val="48"/>
                        </w:rPr>
                      </w:pPr>
                      <w:r>
                        <w:rPr>
                          <w:color w:val="FFFFFF"/>
                          <w:sz w:val="48"/>
                        </w:rPr>
                        <w:t xml:space="preserve">[Εισάγετε εδώ </w:t>
                      </w:r>
                      <w:r w:rsidR="00317A12">
                        <w:rPr>
                          <w:color w:val="FFFFFF"/>
                          <w:sz w:val="48"/>
                        </w:rPr>
                        <w:t xml:space="preserve">τον </w:t>
                      </w:r>
                      <w:r>
                        <w:rPr>
                          <w:color w:val="FFFFFF"/>
                          <w:sz w:val="48"/>
                        </w:rPr>
                        <w:t xml:space="preserve">τίτλο εκδήλωσης / δραστηριότητας] </w:t>
                      </w: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rsidR="001F4520" w:rsidRPr="001F4520" w:rsidRDefault="001F4520" w:rsidP="00F84088">
      <w:pPr>
        <w:pStyle w:val="Heading2"/>
        <w:rPr>
          <w:bCs w:val="0"/>
          <w:color w:val="292C69" w:themeColor="background1"/>
          <w:spacing w:val="-16"/>
          <w:sz w:val="40"/>
          <w:szCs w:val="50"/>
        </w:rPr>
      </w:pPr>
      <w:r>
        <w:rPr>
          <w:bCs w:val="0"/>
          <w:color w:val="292C69" w:themeColor="background1"/>
          <w:sz w:val="40"/>
          <w:szCs w:val="50"/>
        </w:rPr>
        <w:lastRenderedPageBreak/>
        <w:t>Ευρωπαϊκή εβδομάδα επαγγελματικών δεξιοτήτων 2019</w:t>
      </w:r>
    </w:p>
    <w:p w:rsidR="00AC4EFE" w:rsidRPr="00E348AF" w:rsidRDefault="00AC4EFE" w:rsidP="001F4520">
      <w:pPr>
        <w:pStyle w:val="Body"/>
      </w:pPr>
    </w:p>
    <w:p w:rsidR="001F4520" w:rsidRPr="009A491B" w:rsidRDefault="001F4520" w:rsidP="009A491B">
      <w:pPr>
        <w:pStyle w:val="Body"/>
        <w:spacing w:line="276" w:lineRule="auto"/>
        <w:rPr>
          <w:sz w:val="19"/>
          <w:szCs w:val="19"/>
        </w:rPr>
      </w:pPr>
      <w:r w:rsidRPr="009A491B">
        <w:rPr>
          <w:sz w:val="19"/>
          <w:szCs w:val="19"/>
        </w:rPr>
        <w:t>Η πρόοδος της τεχνολογίας και οι επιστημονικές εξελίξεις διαμορφώνουν τον τρόπο με τον οποίο ζούμε, εργαζόμαστε και ψυχαγωγούμαστε. Οι νέες τεχνολογίες απαιτούν νέες δεξιότητες και εργατικό δυναμικό που να τις διαθέτει. Η επαγγελματική εκπαίδευση και κατάρτιση (ΕΕΚ) είναι σημαντική για την κάλυψη των ελλείψεων δεξιοτήτων και παρέχει σε ανθρώπους όλων των ηλικιών τις δεξιότητες του 21ου αιώνα που χρειάζονται ώστε να επωφεληθούν από τις ευκαιρίες που προσφέρει η σύγχρονη ζωή.</w:t>
      </w:r>
    </w:p>
    <w:p w:rsidR="001F4520" w:rsidRPr="009A491B" w:rsidRDefault="001F4520" w:rsidP="009A491B">
      <w:pPr>
        <w:pStyle w:val="Body"/>
        <w:spacing w:line="276" w:lineRule="auto"/>
        <w:rPr>
          <w:sz w:val="19"/>
          <w:szCs w:val="19"/>
        </w:rPr>
      </w:pPr>
    </w:p>
    <w:p w:rsidR="001F4520" w:rsidRPr="009A491B" w:rsidRDefault="001F4520" w:rsidP="009A491B">
      <w:pPr>
        <w:pStyle w:val="Body"/>
        <w:spacing w:line="276" w:lineRule="auto"/>
        <w:rPr>
          <w:sz w:val="19"/>
          <w:szCs w:val="19"/>
        </w:rPr>
      </w:pPr>
      <w:r w:rsidRPr="009A491B">
        <w:rPr>
          <w:sz w:val="19"/>
          <w:szCs w:val="19"/>
        </w:rPr>
        <w:t>Η ΕΕΚ αποτελεί επίσης δοκιμασμένη μέθοδο πρόσβασης στην αγορά εργασίας, καθώς το 76% των σπουδαστών ΕΕΚ βρήκαν εργασία σύντομα μετά την αποφοίτησή τους το 2018</w:t>
      </w:r>
      <w:r w:rsidRPr="009A491B">
        <w:rPr>
          <w:rStyle w:val="FootnoteReference"/>
          <w:sz w:val="19"/>
          <w:szCs w:val="19"/>
        </w:rPr>
        <w:footnoteReference w:id="1"/>
      </w:r>
      <w:r w:rsidR="00F80B3A" w:rsidRPr="009A491B">
        <w:rPr>
          <w:sz w:val="19"/>
          <w:szCs w:val="19"/>
        </w:rPr>
        <w:t>.</w:t>
      </w:r>
      <w:r w:rsidRPr="009A491B">
        <w:rPr>
          <w:sz w:val="19"/>
          <w:szCs w:val="19"/>
        </w:rPr>
        <w:t xml:space="preserve"> </w:t>
      </w:r>
    </w:p>
    <w:p w:rsidR="001F4520" w:rsidRPr="009A491B" w:rsidRDefault="001F4520" w:rsidP="009A491B">
      <w:pPr>
        <w:pStyle w:val="Body"/>
        <w:spacing w:line="276" w:lineRule="auto"/>
        <w:rPr>
          <w:sz w:val="19"/>
          <w:szCs w:val="19"/>
        </w:rPr>
      </w:pPr>
    </w:p>
    <w:p w:rsidR="00027219" w:rsidRPr="009A491B" w:rsidRDefault="001F4520" w:rsidP="009A491B">
      <w:pPr>
        <w:pStyle w:val="Body"/>
        <w:spacing w:line="276" w:lineRule="auto"/>
        <w:rPr>
          <w:sz w:val="19"/>
          <w:szCs w:val="19"/>
        </w:rPr>
      </w:pPr>
      <w:r w:rsidRPr="009A491B">
        <w:rPr>
          <w:sz w:val="19"/>
          <w:szCs w:val="19"/>
        </w:rPr>
        <w:t xml:space="preserve">Η ευρωπαϊκή εβδομάδα επαγγελματικών δεξιοτήτων αποτελεί μια ετήσια πρωτοβουλία της Ευρωπαϊκής Επιτροπής </w:t>
      </w:r>
      <w:r w:rsidR="006D5B5A" w:rsidRPr="009A491B">
        <w:rPr>
          <w:sz w:val="19"/>
          <w:szCs w:val="19"/>
        </w:rPr>
        <w:t>με την οποία τιμά την επαγγελματική εκπαίδευση και κατάρτιση (ΕΕΚ)</w:t>
      </w:r>
      <w:r w:rsidRPr="009A491B">
        <w:rPr>
          <w:sz w:val="19"/>
          <w:szCs w:val="19"/>
        </w:rPr>
        <w:t xml:space="preserve">. Η εβδομάδα επιδιώκει να δείξει ότι κάθε άνθρωπος είναι ταλαντούχος και ότι η ΕΕΚ μπορεί να προσφέρει στους ενδιαφερόμενους τις πρακτικές δεξιότητες, τις γνώσεις και τις ικανότητες που απαιτούνται για να επιτύχουν στην αγορά εργασίας και στην κοινωνία γενικότερα. Το σύνθημά μας είναι «Βρες το ταλέντο σου!» και το θέμα της φετινής διοργάνωσης είναι «ΕΕΚ για ΟΛΟΥΣ – Δεξιότητες για ολόκληρη τη ζωή». Επομένως στο άμεσο επίκεντρο θα τεθούν οι διά βίου και χωρίς αποκλεισμούς πτυχές της ΕΕΚ. </w:t>
      </w:r>
    </w:p>
    <w:p w:rsidR="00027219" w:rsidRPr="009A491B" w:rsidRDefault="00027219" w:rsidP="009A491B">
      <w:pPr>
        <w:pStyle w:val="Body"/>
        <w:spacing w:line="276" w:lineRule="auto"/>
        <w:rPr>
          <w:sz w:val="19"/>
          <w:szCs w:val="19"/>
        </w:rPr>
      </w:pPr>
    </w:p>
    <w:p w:rsidR="00027219" w:rsidRPr="009A491B" w:rsidRDefault="009A491B" w:rsidP="009A491B">
      <w:pPr>
        <w:pStyle w:val="Body"/>
        <w:spacing w:line="276" w:lineRule="auto"/>
        <w:rPr>
          <w:sz w:val="19"/>
          <w:szCs w:val="19"/>
        </w:rPr>
      </w:pPr>
      <w:r w:rsidRPr="009A491B">
        <w:rPr>
          <w:noProof/>
          <w:sz w:val="19"/>
          <w:szCs w:val="19"/>
          <w:lang w:val="en-GB" w:eastAsia="en-GB"/>
        </w:rPr>
        <w:drawing>
          <wp:anchor distT="0" distB="0" distL="114300" distR="114300" simplePos="0" relativeHeight="251659264" behindDoc="0" locked="0" layoutInCell="1" allowOverlap="1">
            <wp:simplePos x="0" y="0"/>
            <wp:positionH relativeFrom="column">
              <wp:posOffset>5643880</wp:posOffset>
            </wp:positionH>
            <wp:positionV relativeFrom="page">
              <wp:posOffset>5851363</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00F80B3A" w:rsidRPr="009A491B">
        <w:rPr>
          <w:noProof/>
          <w:sz w:val="19"/>
          <w:szCs w:val="19"/>
          <w:lang w:val="en-GB" w:eastAsia="en-GB"/>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ge">
                  <wp:posOffset>6099648</wp:posOffset>
                </wp:positionV>
                <wp:extent cx="6071870" cy="3191510"/>
                <wp:effectExtent l="19050" t="19050" r="43180" b="46990"/>
                <wp:wrapTopAndBottom/>
                <wp:docPr id="1" name="Rounded Rectangle 1"/>
                <wp:cNvGraphicFramePr/>
                <a:graphic xmlns:a="http://schemas.openxmlformats.org/drawingml/2006/main">
                  <a:graphicData uri="http://schemas.microsoft.com/office/word/2010/wordprocessingShape">
                    <wps:wsp>
                      <wps:cNvSpPr/>
                      <wps:spPr>
                        <a:xfrm>
                          <a:off x="0" y="0"/>
                          <a:ext cx="6071870" cy="3191510"/>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9A491B" w:rsidRDefault="001F4520" w:rsidP="009A491B">
                            <w:pPr>
                              <w:pStyle w:val="Heading2"/>
                              <w:rPr>
                                <w:sz w:val="24"/>
                              </w:rPr>
                            </w:pPr>
                            <w:r w:rsidRPr="00F80B3A">
                              <w:rPr>
                                <w:sz w:val="24"/>
                              </w:rPr>
                              <w:t>[Εισάγετε τίτλο εκδήλωσης / δραστηριότητας εδώ]</w:t>
                            </w:r>
                          </w:p>
                          <w:p w:rsidR="001F4520" w:rsidRPr="00F80B3A" w:rsidRDefault="001F4520" w:rsidP="001F4520">
                            <w:pPr>
                              <w:pStyle w:val="Body"/>
                              <w:rPr>
                                <w:sz w:val="18"/>
                              </w:rPr>
                            </w:pPr>
                            <w:r w:rsidRPr="00F80B3A">
                              <w:rPr>
                                <w:sz w:val="18"/>
                              </w:rPr>
                              <w:t>[Εισάγετε ονομασία εκδήλωσης] πραγματοποιείται στο πλαίσιο της ευρωπαϊκής εβδομάδας επαγγελματικών δεξιοτήτων 2019.</w:t>
                            </w:r>
                          </w:p>
                          <w:p w:rsidR="001F4520" w:rsidRPr="00F80B3A" w:rsidRDefault="001F4520" w:rsidP="001F4520">
                            <w:pPr>
                              <w:pStyle w:val="Body"/>
                              <w:rPr>
                                <w:sz w:val="18"/>
                              </w:rPr>
                            </w:pPr>
                          </w:p>
                          <w:p w:rsidR="001F4520" w:rsidRPr="00F80B3A" w:rsidRDefault="001F4520" w:rsidP="001F4520">
                            <w:pPr>
                              <w:pStyle w:val="Body"/>
                              <w:rPr>
                                <w:sz w:val="18"/>
                              </w:rPr>
                            </w:pPr>
                            <w:r w:rsidRPr="00F80B3A">
                              <w:rPr>
                                <w:sz w:val="18"/>
                              </w:rPr>
                              <w:t xml:space="preserve">[Δώστε περισσότερες πληροφορίες σχετικά με την εκδήλωση ή τη δραστηριότητά σας. </w:t>
                            </w:r>
                            <w:r w:rsidR="00FF7858" w:rsidRPr="00F80B3A">
                              <w:rPr>
                                <w:sz w:val="18"/>
                              </w:rPr>
                              <w:t>Μερικές πληροφορίες</w:t>
                            </w:r>
                            <w:r w:rsidRPr="00F80B3A">
                              <w:rPr>
                                <w:sz w:val="18"/>
                              </w:rPr>
                              <w:t xml:space="preserve"> που </w:t>
                            </w:r>
                            <w:r w:rsidR="00FF7858" w:rsidRPr="00F80B3A">
                              <w:rPr>
                                <w:sz w:val="18"/>
                              </w:rPr>
                              <w:t>σας προτείνουμε να σκεφτείτε</w:t>
                            </w:r>
                            <w:r w:rsidRPr="00F80B3A">
                              <w:rPr>
                                <w:sz w:val="18"/>
                              </w:rPr>
                              <w:t>:</w:t>
                            </w:r>
                          </w:p>
                          <w:p w:rsidR="001F4520" w:rsidRPr="00F80B3A" w:rsidRDefault="001F4520" w:rsidP="001F4520">
                            <w:pPr>
                              <w:pStyle w:val="Body"/>
                              <w:rPr>
                                <w:sz w:val="18"/>
                              </w:rPr>
                            </w:pPr>
                          </w:p>
                          <w:p w:rsidR="001F4520" w:rsidRPr="00F80B3A" w:rsidRDefault="001F4520" w:rsidP="001B1CC9">
                            <w:pPr>
                              <w:pStyle w:val="OrangeLeafBullet"/>
                              <w:numPr>
                                <w:ilvl w:val="0"/>
                                <w:numId w:val="28"/>
                              </w:numPr>
                              <w:spacing w:line="240" w:lineRule="auto"/>
                              <w:rPr>
                                <w:spacing w:val="-2"/>
                                <w:sz w:val="18"/>
                              </w:rPr>
                            </w:pPr>
                            <w:r w:rsidRPr="00F80B3A">
                              <w:rPr>
                                <w:sz w:val="18"/>
                              </w:rPr>
                              <w:t xml:space="preserve">Ποια είναι τα επιδιωκόμενα αποτελέσματα της εκδήλωσης ή δραστηριότητάς σας; </w:t>
                            </w:r>
                          </w:p>
                          <w:p w:rsidR="001F4520" w:rsidRPr="00F80B3A" w:rsidRDefault="001F4520" w:rsidP="001B1CC9">
                            <w:pPr>
                              <w:pStyle w:val="OrangeLeafBullet"/>
                              <w:numPr>
                                <w:ilvl w:val="0"/>
                                <w:numId w:val="28"/>
                              </w:numPr>
                              <w:spacing w:line="240" w:lineRule="auto"/>
                              <w:rPr>
                                <w:spacing w:val="-2"/>
                                <w:sz w:val="18"/>
                              </w:rPr>
                            </w:pPr>
                            <w:r w:rsidRPr="00F80B3A">
                              <w:rPr>
                                <w:sz w:val="18"/>
                              </w:rPr>
                              <w:t>Ποια είναι η βασική ομάδα-στόχος;</w:t>
                            </w:r>
                          </w:p>
                          <w:p w:rsidR="001F4520" w:rsidRPr="00F80B3A" w:rsidRDefault="001F4520" w:rsidP="001B1CC9">
                            <w:pPr>
                              <w:pStyle w:val="OrangeLeafBullet"/>
                              <w:numPr>
                                <w:ilvl w:val="0"/>
                                <w:numId w:val="28"/>
                              </w:numPr>
                              <w:spacing w:line="240" w:lineRule="auto"/>
                              <w:rPr>
                                <w:spacing w:val="-2"/>
                                <w:sz w:val="18"/>
                              </w:rPr>
                            </w:pPr>
                            <w:r w:rsidRPr="00F80B3A">
                              <w:rPr>
                                <w:sz w:val="18"/>
                              </w:rPr>
                              <w:t xml:space="preserve">Με ποιον τρόπο αναδεικνύει τους τρόπους με τους οποίους η ΕΕΚ μπορεί να βοηθήσει τόσο τους νέους όσο και τους ενηλίκους να βρουν το ταλέντο τους; </w:t>
                            </w:r>
                          </w:p>
                          <w:p w:rsidR="001F4520" w:rsidRPr="00F80B3A" w:rsidRDefault="001F4520" w:rsidP="001B1CC9">
                            <w:pPr>
                              <w:pStyle w:val="OrangeLeafBullet"/>
                              <w:numPr>
                                <w:ilvl w:val="0"/>
                                <w:numId w:val="28"/>
                              </w:numPr>
                              <w:spacing w:line="240" w:lineRule="auto"/>
                              <w:rPr>
                                <w:spacing w:val="-2"/>
                                <w:sz w:val="18"/>
                              </w:rPr>
                            </w:pPr>
                            <w:r w:rsidRPr="00F80B3A">
                              <w:rPr>
                                <w:sz w:val="18"/>
                              </w:rPr>
                              <w:t>Με ποιον τρόπο βοηθά τους εργοδότες να συνειδητοποιήσουν τις τεράστιες δυνατότητες και τα οφέλη της επένδυσης στους ανθρώπινους πόρους;</w:t>
                            </w:r>
                          </w:p>
                          <w:p w:rsidR="001F4520" w:rsidRPr="00F80B3A" w:rsidRDefault="001F4520" w:rsidP="001B1CC9">
                            <w:pPr>
                              <w:pStyle w:val="OrangeLeafBullet"/>
                              <w:numPr>
                                <w:ilvl w:val="0"/>
                                <w:numId w:val="28"/>
                              </w:numPr>
                              <w:spacing w:line="240" w:lineRule="auto"/>
                              <w:rPr>
                                <w:spacing w:val="-2"/>
                                <w:sz w:val="18"/>
                              </w:rPr>
                            </w:pPr>
                            <w:r w:rsidRPr="00F80B3A">
                              <w:rPr>
                                <w:sz w:val="18"/>
                              </w:rPr>
                              <w:t>Με ποιον τρόπο επικυρώνει την επιλογή των ενδιαφερομένων όταν αποφασίζουν να ακολουθήσουν σπουδές ΕΕΚ;]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4.45pt;margin-top:480.3pt;width:478.1pt;height:2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" filled="f" strokecolor="#292c69" strokeweight="4pt">
                <v:stroke joinstyle="miter"/>
                <v:textbox inset=",0,,0">
                  <w:txbxContent>
                    <w:p w:rsidR="001F4520" w:rsidRPr="009A491B" w:rsidRDefault="001F4520" w:rsidP="009A491B">
                      <w:pPr>
                        <w:pStyle w:val="Heading2"/>
                        <w:rPr>
                          <w:sz w:val="24"/>
                        </w:rPr>
                      </w:pPr>
                      <w:r w:rsidRPr="00F80B3A">
                        <w:rPr>
                          <w:sz w:val="24"/>
                        </w:rPr>
                        <w:t>[Εισάγετε τίτλο εκδήλωσης / δραστηριότητας εδώ]</w:t>
                      </w:r>
                    </w:p>
                    <w:p w:rsidR="001F4520" w:rsidRPr="00F80B3A" w:rsidRDefault="001F4520" w:rsidP="001F4520">
                      <w:pPr>
                        <w:pStyle w:val="Body"/>
                        <w:rPr>
                          <w:sz w:val="18"/>
                        </w:rPr>
                      </w:pPr>
                      <w:r w:rsidRPr="00F80B3A">
                        <w:rPr>
                          <w:sz w:val="18"/>
                        </w:rPr>
                        <w:t>[Εισάγετε ονομασία εκδήλωσης] πραγματοποιείται στο πλαίσιο της ευρωπαϊκής εβδομάδας επαγγελματικών δεξιοτήτων 2019.</w:t>
                      </w:r>
                    </w:p>
                    <w:p w:rsidR="001F4520" w:rsidRPr="00F80B3A" w:rsidRDefault="001F4520" w:rsidP="001F4520">
                      <w:pPr>
                        <w:pStyle w:val="Body"/>
                        <w:rPr>
                          <w:sz w:val="18"/>
                        </w:rPr>
                      </w:pPr>
                    </w:p>
                    <w:p w:rsidR="001F4520" w:rsidRPr="00F80B3A" w:rsidRDefault="001F4520" w:rsidP="001F4520">
                      <w:pPr>
                        <w:pStyle w:val="Body"/>
                        <w:rPr>
                          <w:sz w:val="18"/>
                        </w:rPr>
                      </w:pPr>
                      <w:r w:rsidRPr="00F80B3A">
                        <w:rPr>
                          <w:sz w:val="18"/>
                        </w:rPr>
                        <w:t xml:space="preserve">[Δώστε περισσότερες πληροφορίες σχετικά με την εκδήλωση ή τη δραστηριότητά σας. </w:t>
                      </w:r>
                      <w:r w:rsidR="00FF7858" w:rsidRPr="00F80B3A">
                        <w:rPr>
                          <w:sz w:val="18"/>
                        </w:rPr>
                        <w:t>Μερικές πληροφορίες</w:t>
                      </w:r>
                      <w:r w:rsidRPr="00F80B3A">
                        <w:rPr>
                          <w:sz w:val="18"/>
                        </w:rPr>
                        <w:t xml:space="preserve"> που </w:t>
                      </w:r>
                      <w:r w:rsidR="00FF7858" w:rsidRPr="00F80B3A">
                        <w:rPr>
                          <w:sz w:val="18"/>
                        </w:rPr>
                        <w:t>σας προτείνουμε να σκεφτείτε</w:t>
                      </w:r>
                      <w:r w:rsidRPr="00F80B3A">
                        <w:rPr>
                          <w:sz w:val="18"/>
                        </w:rPr>
                        <w:t>:</w:t>
                      </w:r>
                    </w:p>
                    <w:p w:rsidR="001F4520" w:rsidRPr="00F80B3A" w:rsidRDefault="001F4520" w:rsidP="001F4520">
                      <w:pPr>
                        <w:pStyle w:val="Body"/>
                        <w:rPr>
                          <w:sz w:val="18"/>
                        </w:rPr>
                      </w:pPr>
                    </w:p>
                    <w:p w:rsidR="001F4520" w:rsidRPr="00F80B3A" w:rsidRDefault="001F4520" w:rsidP="001B1CC9">
                      <w:pPr>
                        <w:pStyle w:val="OrangeLeafBullet"/>
                        <w:numPr>
                          <w:ilvl w:val="0"/>
                          <w:numId w:val="28"/>
                        </w:numPr>
                        <w:spacing w:line="240" w:lineRule="auto"/>
                        <w:rPr>
                          <w:spacing w:val="-2"/>
                          <w:sz w:val="18"/>
                        </w:rPr>
                      </w:pPr>
                      <w:r w:rsidRPr="00F80B3A">
                        <w:rPr>
                          <w:sz w:val="18"/>
                        </w:rPr>
                        <w:t xml:space="preserve">Ποια είναι τα επιδιωκόμενα αποτελέσματα της εκδήλωσης ή δραστηριότητάς σας; </w:t>
                      </w:r>
                    </w:p>
                    <w:p w:rsidR="001F4520" w:rsidRPr="00F80B3A" w:rsidRDefault="001F4520" w:rsidP="001B1CC9">
                      <w:pPr>
                        <w:pStyle w:val="OrangeLeafBullet"/>
                        <w:numPr>
                          <w:ilvl w:val="0"/>
                          <w:numId w:val="28"/>
                        </w:numPr>
                        <w:spacing w:line="240" w:lineRule="auto"/>
                        <w:rPr>
                          <w:spacing w:val="-2"/>
                          <w:sz w:val="18"/>
                        </w:rPr>
                      </w:pPr>
                      <w:r w:rsidRPr="00F80B3A">
                        <w:rPr>
                          <w:sz w:val="18"/>
                        </w:rPr>
                        <w:t>Ποια είναι η βασική ομάδα-στόχος;</w:t>
                      </w:r>
                    </w:p>
                    <w:p w:rsidR="001F4520" w:rsidRPr="00F80B3A" w:rsidRDefault="001F4520" w:rsidP="001B1CC9">
                      <w:pPr>
                        <w:pStyle w:val="OrangeLeafBullet"/>
                        <w:numPr>
                          <w:ilvl w:val="0"/>
                          <w:numId w:val="28"/>
                        </w:numPr>
                        <w:spacing w:line="240" w:lineRule="auto"/>
                        <w:rPr>
                          <w:spacing w:val="-2"/>
                          <w:sz w:val="18"/>
                        </w:rPr>
                      </w:pPr>
                      <w:r w:rsidRPr="00F80B3A">
                        <w:rPr>
                          <w:sz w:val="18"/>
                        </w:rPr>
                        <w:t xml:space="preserve">Με ποιον τρόπο αναδεικνύει τους τρόπους με τους οποίους η ΕΕΚ μπορεί να βοηθήσει τόσο τους νέους όσο και τους ενηλίκους να βρουν το ταλέντο τους; </w:t>
                      </w:r>
                    </w:p>
                    <w:p w:rsidR="001F4520" w:rsidRPr="00F80B3A" w:rsidRDefault="001F4520" w:rsidP="001B1CC9">
                      <w:pPr>
                        <w:pStyle w:val="OrangeLeafBullet"/>
                        <w:numPr>
                          <w:ilvl w:val="0"/>
                          <w:numId w:val="28"/>
                        </w:numPr>
                        <w:spacing w:line="240" w:lineRule="auto"/>
                        <w:rPr>
                          <w:spacing w:val="-2"/>
                          <w:sz w:val="18"/>
                        </w:rPr>
                      </w:pPr>
                      <w:r w:rsidRPr="00F80B3A">
                        <w:rPr>
                          <w:sz w:val="18"/>
                        </w:rPr>
                        <w:t>Με ποιον τρόπο βοηθά τους εργοδότες να συνειδητοποιήσουν τις τεράστιες δυνατότητες και τα οφέλη της επένδυσης στους ανθρώπινους πόρους;</w:t>
                      </w:r>
                    </w:p>
                    <w:p w:rsidR="001F4520" w:rsidRPr="00F80B3A" w:rsidRDefault="001F4520" w:rsidP="001B1CC9">
                      <w:pPr>
                        <w:pStyle w:val="OrangeLeafBullet"/>
                        <w:numPr>
                          <w:ilvl w:val="0"/>
                          <w:numId w:val="28"/>
                        </w:numPr>
                        <w:spacing w:line="240" w:lineRule="auto"/>
                        <w:rPr>
                          <w:spacing w:val="-2"/>
                          <w:sz w:val="18"/>
                        </w:rPr>
                      </w:pPr>
                      <w:r w:rsidRPr="00F80B3A">
                        <w:rPr>
                          <w:sz w:val="18"/>
                        </w:rPr>
                        <w:t>Με ποιον τρόπο επικυρώνει την επιλογή των ενδιαφερομένων όταν αποφασίζουν να ακολουθήσουν σπουδές ΕΕΚ;]</w:t>
                      </w:r>
                    </w:p>
                  </w:txbxContent>
                </v:textbox>
                <w10:wrap type="topAndBottom" anchory="page"/>
              </v:roundrect>
            </w:pict>
          </mc:Fallback>
        </mc:AlternateContent>
      </w:r>
      <w:r w:rsidR="00F7563B" w:rsidRPr="009A491B">
        <w:rPr>
          <w:sz w:val="19"/>
          <w:szCs w:val="19"/>
        </w:rPr>
        <w:t>Οι εκδηλώσεις που θα πραγματοποιηθούν σε ολόκληρη την Ευρώπη –σε τοπικό, περιφερειακό και εθνικό επίπεδο– θα αναδείξουν τις τεράστιες ευκαιρίες που προσφέρει η ΕΕΚ για τους νέους, τους ενηλίκους, τις εταιρείες, τους φορείς παροχής ΕΕΚ και άλλα ενδιαφερόμενα μέρη. Η τέταρτη διοργάνωση της εβδομάδας πραγματοποιείται από τις 14 έως τις 18 Οκτωβρίου 2019 στο Ελσίνκι. Ωστόσο, στα κράτη μέλη της ΕΕ, στις χώρες του ΕΟΧ και στις υποψήφιες προς ένταξη χώρες στην ΕΕ πραγματοποιούνται σχετικές εκδηλώσεις και δραστηριότητες καθ 'όλη τη διάρκεια του έτους.</w:t>
      </w:r>
    </w:p>
    <w:p w:rsidR="001F4520" w:rsidRDefault="00C46C2B" w:rsidP="001F4520">
      <w:pPr>
        <w:pStyle w:val="Heading1"/>
      </w:pPr>
      <w:r>
        <w:rPr>
          <w:noProof/>
          <w:lang w:val="en-GB"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Δηλώστε συμμετοχή</w:t>
      </w:r>
    </w:p>
    <w:p w:rsidR="001F4520" w:rsidRDefault="001F4520" w:rsidP="001F4520">
      <w:pPr>
        <w:pStyle w:val="Heading2"/>
      </w:pPr>
      <w:r>
        <w:t>Μέσα κοινωνικής δικτύωσης</w:t>
      </w:r>
    </w:p>
    <w:p w:rsidR="001F4520" w:rsidRDefault="001F4520" w:rsidP="00171890">
      <w:pPr>
        <w:pStyle w:val="Body"/>
        <w:rPr>
          <w:b/>
        </w:rPr>
      </w:pPr>
      <w:r>
        <w:rPr>
          <w:b/>
        </w:rPr>
        <w:t>Χρησιμοποιήστε τα μέσα κοινωνικής δικτύωσης και διαδώστε τα μηνύματα της εκδήλωσής σας</w:t>
      </w:r>
    </w:p>
    <w:p w:rsidR="00171890" w:rsidRPr="00171890" w:rsidRDefault="00171890" w:rsidP="00171890">
      <w:pPr>
        <w:pStyle w:val="Body"/>
        <w:rPr>
          <w:b/>
        </w:rPr>
      </w:pPr>
    </w:p>
    <w:p w:rsidR="001F4520" w:rsidRDefault="001F4520" w:rsidP="00C72847">
      <w:pPr>
        <w:pStyle w:val="OrangeLeafBullet"/>
        <w:numPr>
          <w:ilvl w:val="0"/>
          <w:numId w:val="21"/>
        </w:numPr>
      </w:pPr>
      <w:r>
        <w:t>Δημοσιεύστε εικόνες, βίντεο ή τις βασικές εντυπώσεις σας από την εκδήλωση χρησιμοποιώντας τα hashtag #EUVocationalSkills και #DiscoverYourTalent</w:t>
      </w:r>
    </w:p>
    <w:p w:rsidR="00D97CB3" w:rsidRDefault="001B1CC9" w:rsidP="00974386">
      <w:pPr>
        <w:pStyle w:val="OrangeLeafBullet"/>
        <w:numPr>
          <w:ilvl w:val="0"/>
          <w:numId w:val="21"/>
        </w:numPr>
      </w:pPr>
      <w:r>
        <w:rPr>
          <w:noProof/>
          <w:lang w:val="en-GB"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t xml:space="preserve">Twitter: </w:t>
                              </w:r>
                            </w:p>
                            <w:p w:rsidR="00D97CB3" w:rsidRPr="00CA222A" w:rsidRDefault="009A491B" w:rsidP="00B87A38">
                              <w:pPr>
                                <w:pStyle w:val="Body"/>
                                <w:rPr>
                                  <w:color w:val="292C69" w:themeColor="background1"/>
                                </w:rPr>
                              </w:pPr>
                              <w:hyperlink r:id="rId11" w:history="1">
                                <w:r w:rsidR="00F7563B">
                                  <w:rPr>
                                    <w:rStyle w:val="Hyperlink"/>
                                    <w:b/>
                                    <w:color w:val="292C69" w:themeColor="background1"/>
                                  </w:rPr>
                                  <w:t>@EU_Social</w:t>
                                </w:r>
                              </w:hyperlink>
                              <w:r w:rsidR="00F7563B">
                                <w:rPr>
                                  <w:color w:val="292C69" w:themeColor="background1"/>
                                </w:rPr>
                                <w:t xml:space="preserve"> </w:t>
                              </w:r>
                              <w:r w:rsidR="00F7563B">
                                <w:t>και</w:t>
                              </w:r>
                              <w:r w:rsidR="00F7563B">
                                <w:rPr>
                                  <w:color w:val="292C69" w:themeColor="background1"/>
                                </w:rPr>
                                <w:t xml:space="preserve"> </w:t>
                              </w:r>
                              <w:hyperlink r:id="rId12" w:history="1">
                                <w:r w:rsidR="00F7563B">
                                  <w:rPr>
                                    <w:rStyle w:val="Hyperlink"/>
                                    <w:b/>
                                    <w:color w:val="292C69" w:themeColor="background1"/>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t xml:space="preserve">Twitter: </w:t>
                        </w:r>
                      </w:p>
                      <w:p w:rsidR="00D97CB3" w:rsidRPr="00CA222A" w:rsidRDefault="009A491B" w:rsidP="00B87A38">
                        <w:pPr>
                          <w:pStyle w:val="Body"/>
                          <w:rPr>
                            <w:color w:val="292C69" w:themeColor="background1"/>
                          </w:rPr>
                        </w:pPr>
                        <w:hyperlink r:id="rId14" w:history="1">
                          <w:r w:rsidR="00F7563B">
                            <w:rPr>
                              <w:rStyle w:val="Hyperlink"/>
                              <w:b/>
                              <w:color w:val="292C69" w:themeColor="background1"/>
                            </w:rPr>
                            <w:t>@EU_Social</w:t>
                          </w:r>
                        </w:hyperlink>
                        <w:r w:rsidR="00F7563B">
                          <w:rPr>
                            <w:color w:val="292C69" w:themeColor="background1"/>
                          </w:rPr>
                          <w:t xml:space="preserve"> </w:t>
                        </w:r>
                        <w:r w:rsidR="00F7563B">
                          <w:t>και</w:t>
                        </w:r>
                        <w:r w:rsidR="00F7563B">
                          <w:rPr>
                            <w:color w:val="292C69" w:themeColor="background1"/>
                          </w:rPr>
                          <w:t xml:space="preserve"> </w:t>
                        </w:r>
                        <w:hyperlink r:id="rId15" w:history="1">
                          <w:r w:rsidR="00F7563B">
                            <w:rPr>
                              <w:rStyle w:val="Hyperlink"/>
                              <w:b/>
                              <w:color w:val="292C69" w:themeColor="background1"/>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Facebook: </w:t>
                              </w:r>
                            </w:p>
                            <w:p w:rsidR="00974386" w:rsidRPr="00B87A38" w:rsidRDefault="009A491B" w:rsidP="00B87A38">
                              <w:pPr>
                                <w:pStyle w:val="Body"/>
                              </w:pPr>
                              <w:hyperlink r:id="rId16" w:history="1">
                                <w:r w:rsidR="00F7563B">
                                  <w:rPr>
                                    <w:rStyle w:val="Hyperlink"/>
                                    <w:b/>
                                    <w:color w:val="292C69" w:themeColor="background1"/>
                                  </w:rPr>
                                  <w:t>@SocialEurope</w:t>
                                </w:r>
                              </w:hyperlink>
                              <w:r w:rsidR="00F7563B">
                                <w:rPr>
                                  <w:color w:val="292C69" w:themeColor="background1"/>
                                </w:rPr>
                                <w:t xml:space="preserve"> </w:t>
                              </w:r>
                              <w:r w:rsidR="00F7563B">
                                <w:t xml:space="preserve">και </w:t>
                              </w:r>
                              <w:hyperlink r:id="rId17" w:history="1">
                                <w:r w:rsidR="00F7563B">
                                  <w:rPr>
                                    <w:rStyle w:val="Hyperlink"/>
                                    <w:b/>
                                    <w:color w:val="292C69" w:themeColor="background1"/>
                                  </w:rPr>
                                  <w:t>@EuropeanYouthEU</w:t>
                                </w:r>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Facebook: </w:t>
                        </w:r>
                      </w:p>
                      <w:p w:rsidR="00974386" w:rsidRPr="00B87A38" w:rsidRDefault="009A491B" w:rsidP="00B87A38">
                        <w:pPr>
                          <w:pStyle w:val="Body"/>
                        </w:pPr>
                        <w:hyperlink r:id="rId19" w:history="1">
                          <w:r w:rsidR="00F7563B">
                            <w:rPr>
                              <w:rStyle w:val="Hyperlink"/>
                              <w:b/>
                              <w:color w:val="292C69" w:themeColor="background1"/>
                            </w:rPr>
                            <w:t>@SocialEurope</w:t>
                          </w:r>
                        </w:hyperlink>
                        <w:r w:rsidR="00F7563B">
                          <w:rPr>
                            <w:color w:val="292C69" w:themeColor="background1"/>
                          </w:rPr>
                          <w:t xml:space="preserve"> </w:t>
                        </w:r>
                        <w:r w:rsidR="00F7563B">
                          <w:t xml:space="preserve">και </w:t>
                        </w:r>
                        <w:hyperlink r:id="rId20" w:history="1">
                          <w:r w:rsidR="00F7563B">
                            <w:rPr>
                              <w:rStyle w:val="Hyperlink"/>
                              <w:b/>
                              <w:color w:val="292C69" w:themeColor="background1"/>
                            </w:rPr>
                            <w:t>@EuropeanYouthEU</w:t>
                          </w:r>
                        </w:hyperlink>
                        <w:r w:rsidR="00F7563B">
                          <w:rPr>
                            <w:color w:val="292C69" w:themeColor="background1"/>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t>LinkedIn:</w:t>
                              </w:r>
                            </w:p>
                            <w:p w:rsidR="00974386" w:rsidRPr="00D0250A" w:rsidRDefault="009A491B" w:rsidP="00B87A38">
                              <w:pPr>
                                <w:pStyle w:val="Body"/>
                                <w:jc w:val="left"/>
                                <w:rPr>
                                  <w:b/>
                                  <w:color w:val="292C69" w:themeColor="background1"/>
                                </w:rPr>
                              </w:pPr>
                              <w:hyperlink r:id="rId21" w:history="1">
                                <w:r w:rsidR="00F7563B">
                                  <w:rPr>
                                    <w:rStyle w:val="Hyperlink"/>
                                    <w:b/>
                                    <w:color w:val="292C69" w:themeColor="background1"/>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t>LinkedIn:</w:t>
                        </w:r>
                      </w:p>
                      <w:p w:rsidR="00974386" w:rsidRPr="00D0250A" w:rsidRDefault="009A491B" w:rsidP="00B87A38">
                        <w:pPr>
                          <w:pStyle w:val="Body"/>
                          <w:jc w:val="left"/>
                          <w:rPr>
                            <w:b/>
                            <w:color w:val="292C69" w:themeColor="background1"/>
                          </w:rPr>
                        </w:pPr>
                        <w:hyperlink r:id="rId23" w:history="1">
                          <w:r w:rsidR="00F7563B">
                            <w:rPr>
                              <w:rStyle w:val="Hyperlink"/>
                              <w:b/>
                              <w:color w:val="292C69" w:themeColor="background1"/>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Instagram: </w:t>
                              </w:r>
                            </w:p>
                            <w:p w:rsidR="00974386" w:rsidRPr="005602E4" w:rsidRDefault="009A491B" w:rsidP="00B87A38">
                              <w:pPr>
                                <w:pStyle w:val="Body"/>
                                <w:rPr>
                                  <w:b/>
                                  <w:color w:val="292C69" w:themeColor="background1"/>
                                </w:rPr>
                              </w:pPr>
                              <w:hyperlink r:id="rId24" w:history="1">
                                <w:r w:rsidR="00F7563B">
                                  <w:rPr>
                                    <w:rStyle w:val="Hyperlink"/>
                                    <w:b/>
                                    <w:color w:val="292C69" w:themeColor="background1"/>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Instagram: </w:t>
                        </w:r>
                      </w:p>
                      <w:p w:rsidR="00974386" w:rsidRPr="005602E4" w:rsidRDefault="009A491B" w:rsidP="00B87A38">
                        <w:pPr>
                          <w:pStyle w:val="Body"/>
                          <w:rPr>
                            <w:b/>
                            <w:color w:val="292C69" w:themeColor="background1"/>
                          </w:rPr>
                        </w:pPr>
                        <w:hyperlink r:id="rId26" w:history="1">
                          <w:r w:rsidR="00F7563B">
                            <w:rPr>
                              <w:rStyle w:val="Hyperlink"/>
                              <w:b/>
                              <w:color w:val="292C69" w:themeColor="background1"/>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t>Ακολουθήστε μας και αλληλεπιδράστε με περιεχόμενο στα κανάλια κοινωνικής δικτύωσης της ευρωπαϊκής εβδομάδας επαγγελματικών δεξιοτήτων:</w:t>
      </w:r>
    </w:p>
    <w:p w:rsidR="00171890" w:rsidRDefault="00171890" w:rsidP="00171890">
      <w:pPr>
        <w:pStyle w:val="OrangeBulletList"/>
        <w:numPr>
          <w:ilvl w:val="0"/>
          <w:numId w:val="0"/>
        </w:numPr>
      </w:pPr>
    </w:p>
    <w:p w:rsidR="001F4520" w:rsidRDefault="001F4520" w:rsidP="00C72847">
      <w:pPr>
        <w:pStyle w:val="OrangeLeafBullet"/>
        <w:numPr>
          <w:ilvl w:val="0"/>
          <w:numId w:val="21"/>
        </w:numPr>
      </w:pPr>
      <w:r>
        <w:t xml:space="preserve">Πραγματοποιήστε ζωντανές μεταδόσεις από τις εκδηλώσεις χρησιμοποιώντας το Snapchat, το Facebook Live ή τα Instagram stories. </w:t>
      </w:r>
    </w:p>
    <w:p w:rsidR="001F4520" w:rsidRDefault="001F4520" w:rsidP="00171890">
      <w:pPr>
        <w:pStyle w:val="Heading2"/>
      </w:pPr>
      <w:r>
        <w:t>Μοιραστείτε την ιστορία σας</w:t>
      </w:r>
    </w:p>
    <w:p w:rsidR="001F4520" w:rsidRDefault="001F4520" w:rsidP="00171890">
      <w:pPr>
        <w:pStyle w:val="Body"/>
      </w:pPr>
      <w:r>
        <w:t xml:space="preserve">Στην Ευρωπαϊκή Επιτροπή θα θέλαμε να ακούσουμε τις εμπειρίες σας που έχουν σχέση με την ΕΕΚ, ούτως ώστε να είμαστε σε θέση να δημιουργήσουμε μια βιβλιοθήκη ιστοριών που θα αποτελέσουν πηγή έμπνευσης και για άλλους. Μπορεί να είναι είτε η δική σας εμπειρία στο πλαίσιο της ΕΕΚ είτε η εμπειρία σας στο πλαίσιο της εκδήλωσης/ δραστηριότητας. </w:t>
      </w:r>
    </w:p>
    <w:p w:rsidR="001F4520" w:rsidRDefault="001F4520" w:rsidP="00171890">
      <w:pPr>
        <w:pStyle w:val="Body"/>
      </w:pPr>
    </w:p>
    <w:p w:rsidR="00E44DDE" w:rsidRDefault="009A491B" w:rsidP="00171890">
      <w:pPr>
        <w:pStyle w:val="Body"/>
        <w:rPr>
          <w:color w:val="auto"/>
        </w:rPr>
      </w:pPr>
      <w:hyperlink r:id="rId27" w:history="1">
        <w:r w:rsidR="00F7563B">
          <w:rPr>
            <w:rStyle w:val="Hyperlink"/>
            <w:b/>
            <w:color w:val="auto"/>
          </w:rPr>
          <w:t>Μπορείτε να μοιραστείτε την ιστορία σας συμπληρώνοντας τη φόρμα που βρίσκεται εδώ.</w:t>
        </w:r>
      </w:hyperlink>
      <w:r w:rsidR="00F7563B">
        <w:rPr>
          <w:color w:val="auto"/>
        </w:rPr>
        <w:t xml:space="preserve"> </w:t>
      </w:r>
    </w:p>
    <w:p w:rsidR="00E44DDE" w:rsidRPr="00BF45B8" w:rsidRDefault="009A491B" w:rsidP="00171890">
      <w:pPr>
        <w:pStyle w:val="Body"/>
        <w:rPr>
          <w:color w:val="292C69" w:themeColor="background1"/>
        </w:rPr>
      </w:pPr>
      <w:hyperlink r:id="rId28" w:history="1">
        <w:r w:rsidR="00F7563B">
          <w:rPr>
            <w:rStyle w:val="Hyperlink"/>
            <w:color w:val="auto"/>
            <w:u w:val="none"/>
          </w:rPr>
          <w:t>https://ec.europa.eu/social/vocational-skills-week/share-your-story_e</w:t>
        </w:r>
        <w:r w:rsidR="00F80B3A">
          <w:rPr>
            <w:rStyle w:val="Hyperlink"/>
            <w:color w:val="auto"/>
            <w:u w:val="none"/>
            <w:lang w:val="en-GB"/>
          </w:rPr>
          <w:t>l</w:t>
        </w:r>
      </w:hyperlink>
    </w:p>
    <w:p w:rsidR="00E44DDE" w:rsidRDefault="00E44DDE" w:rsidP="00171890">
      <w:pPr>
        <w:pStyle w:val="Body"/>
      </w:pPr>
    </w:p>
    <w:p w:rsidR="00E95C5D" w:rsidRDefault="001F4520" w:rsidP="00027219">
      <w:pPr>
        <w:pStyle w:val="Body"/>
      </w:pPr>
      <w:r>
        <w:t>Θα επιλεχθούν διάφορες ιστορίες, οι οποίες θα προαχθούν μέσω των καναλιών της ΕΕ.</w:t>
      </w:r>
      <w:r w:rsidR="00E95C5D">
        <w:br w:type="page"/>
      </w:r>
    </w:p>
    <w:p w:rsidR="00E95C5D" w:rsidRDefault="00C46C2B" w:rsidP="00E95C5D">
      <w:pPr>
        <w:pStyle w:val="Heading1"/>
      </w:pPr>
      <w:r>
        <w:rPr>
          <w:noProof/>
          <w:highlight w:val="yellow"/>
          <w:lang w:val="en-GB"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Γιατί να επιλέξουμε την ΕΕΚ;</w:t>
      </w:r>
    </w:p>
    <w:p w:rsidR="00E95C5D" w:rsidRPr="00F80B3A" w:rsidRDefault="00E95C5D" w:rsidP="00E95C5D">
      <w:pPr>
        <w:pStyle w:val="Heading2"/>
        <w:rPr>
          <w:sz w:val="24"/>
        </w:rPr>
      </w:pPr>
      <w:r w:rsidRPr="00F80B3A">
        <w:rPr>
          <w:sz w:val="24"/>
        </w:rPr>
        <w:t>Ανακαλύψτε τις δυνατότητές σας.</w:t>
      </w:r>
    </w:p>
    <w:p w:rsidR="00E95C5D" w:rsidRPr="009A491B" w:rsidRDefault="00E95C5D" w:rsidP="00E95C5D">
      <w:pPr>
        <w:pStyle w:val="Body"/>
        <w:rPr>
          <w:sz w:val="19"/>
          <w:szCs w:val="19"/>
        </w:rPr>
      </w:pPr>
      <w:r w:rsidRPr="009A491B">
        <w:rPr>
          <w:sz w:val="19"/>
          <w:szCs w:val="19"/>
        </w:rPr>
        <w:t>Επιτρέψτε στην επαγγελματική εκπαίδευση και κατάρτιση να σας βοηθήσει να βρείτε τα μοναδικά σας ταλέντα! Η ΕΕΚ προσφέρει ευρύτατο φάσμα ευκαιριών και οφελών και μπορεί συχνά να διανοίξει νέες, απροσδόκητες προοπτικές για το μέλλον.</w:t>
      </w:r>
    </w:p>
    <w:p w:rsidR="00E95C5D" w:rsidRPr="00F80B3A" w:rsidRDefault="00E95C5D" w:rsidP="00E95C5D">
      <w:pPr>
        <w:pStyle w:val="Heading2"/>
        <w:rPr>
          <w:sz w:val="24"/>
        </w:rPr>
      </w:pPr>
      <w:r w:rsidRPr="00F80B3A">
        <w:rPr>
          <w:sz w:val="24"/>
        </w:rPr>
        <w:t>Εξαιρετικά χρήσιμα επαγγελματικά προσόντα.</w:t>
      </w:r>
    </w:p>
    <w:p w:rsidR="00E95C5D" w:rsidRPr="009A491B" w:rsidRDefault="00E95C5D" w:rsidP="00E95C5D">
      <w:pPr>
        <w:pStyle w:val="Body"/>
        <w:rPr>
          <w:sz w:val="19"/>
          <w:szCs w:val="19"/>
        </w:rPr>
      </w:pPr>
      <w:r w:rsidRPr="009A491B">
        <w:rPr>
          <w:sz w:val="19"/>
          <w:szCs w:val="19"/>
        </w:rPr>
        <w:t>Η επαγγελματική εκπαίδευση και κατάρτιση βοηθά τους εκπαιδευόμενους να εξασφαλίσουν ανταγωνιστικό πλεονέκτημα με την απόκτηση επαγγελματικών προσόντων που είναι εξαιρετικά χρήσιμα για τους εργοδότες και αναγνωρίζονται σε όλους τους κλάδους, και τα οποία βελτιώνουν την απασχολησιμότητά τους και οδηγούν σε θέσεις εργασίας υψηλής ποιότητας.</w:t>
      </w:r>
    </w:p>
    <w:p w:rsidR="00E95C5D" w:rsidRPr="00F80B3A" w:rsidRDefault="00E95C5D" w:rsidP="00E95C5D">
      <w:pPr>
        <w:pStyle w:val="Heading2"/>
        <w:rPr>
          <w:sz w:val="24"/>
        </w:rPr>
      </w:pPr>
      <w:r w:rsidRPr="00F80B3A">
        <w:rPr>
          <w:sz w:val="24"/>
        </w:rPr>
        <w:t>Ευκαιρίες για ενήλικες εκπαιδευόμενους.</w:t>
      </w:r>
    </w:p>
    <w:p w:rsidR="00E95C5D" w:rsidRPr="009A491B" w:rsidRDefault="00E95C5D" w:rsidP="00E95C5D">
      <w:pPr>
        <w:pStyle w:val="Body"/>
        <w:rPr>
          <w:sz w:val="19"/>
          <w:szCs w:val="19"/>
        </w:rPr>
      </w:pPr>
      <w:r w:rsidRPr="009A491B">
        <w:rPr>
          <w:sz w:val="19"/>
          <w:szCs w:val="19"/>
        </w:rPr>
        <w:t>Υπάρχουν άφθονες ευκαιρίες που μπορούν να βοηθήσουν τους ενήλικες εκπαιδευόμενους να ακολουθήσουν μια ενδιαφέρουσα και απαιτητική επαγγελματική σταδιοδρομία. Η διά βίου μάθηση συμβάλλει στην αύξηση της απασχολησιμότητάς σας, στην ανάπτυξη των προσωπικών σας δεξιοτήτων και στην ενίσχυση των κοινωνικών σας ευκαιριών.</w:t>
      </w:r>
    </w:p>
    <w:p w:rsidR="00E95C5D" w:rsidRPr="00F80B3A" w:rsidRDefault="00E95C5D" w:rsidP="00E95C5D">
      <w:pPr>
        <w:pStyle w:val="Heading2"/>
        <w:rPr>
          <w:sz w:val="24"/>
        </w:rPr>
      </w:pPr>
      <w:r w:rsidRPr="00F80B3A">
        <w:rPr>
          <w:sz w:val="24"/>
        </w:rPr>
        <w:t>Δεξιότητες που μπορείτε να ΧΡΗΣΙΜΟΠΟΙΗΣΕΤΕ!</w:t>
      </w:r>
    </w:p>
    <w:p w:rsidR="00E95C5D" w:rsidRPr="009A491B" w:rsidRDefault="00E95C5D" w:rsidP="00E95C5D">
      <w:pPr>
        <w:pStyle w:val="Body"/>
        <w:rPr>
          <w:sz w:val="19"/>
          <w:szCs w:val="19"/>
        </w:rPr>
      </w:pPr>
      <w:r w:rsidRPr="009A491B">
        <w:rPr>
          <w:sz w:val="19"/>
          <w:szCs w:val="19"/>
        </w:rPr>
        <w:t xml:space="preserve">Οι ευκαιρίες ΕΕΚ ανταποκρίνονται στις ανάγκες της αγοράς εργασίας - μπορούν να είναι στοχευμένες για την κάλυψη των ελλείψεων δεξιοτήτων και την αντιμετώπιση της συμφόρησης. Οι πραγματικές ελλείψεις δεξιοτήτων στην ΕΕ επηρεάζουν επί του παρόντος τους τομείς της υγείας και της κοινωνικής πρόνοιας, των ΤΠΕ και της προηγμένης παραγωγής. Με την παροχή στους υποψηφίους δεξιοτήτων σε αυτούς τους τομείς αυξάνεται η απασχολησιμότητά τους, ενώ ταυτόχρονα προωθείται η ευρύτερη οικονομική ανάπτυξη. </w:t>
      </w:r>
    </w:p>
    <w:p w:rsidR="00E95C5D" w:rsidRPr="009A491B" w:rsidRDefault="00E95C5D" w:rsidP="00E95C5D">
      <w:pPr>
        <w:pStyle w:val="Body"/>
        <w:rPr>
          <w:sz w:val="19"/>
          <w:szCs w:val="19"/>
        </w:rPr>
      </w:pPr>
      <w:r w:rsidRPr="009A491B">
        <w:rPr>
          <w:sz w:val="19"/>
          <w:szCs w:val="19"/>
        </w:rPr>
        <w:t>Να είστε λοιπόν σίγουροι ότι οι δεξιότητες που αποκτάτε κατά τη διάρκεια της ΕΕΚ θα σας φανούν εξαιρετικά χρήσιμες, τόσο σε προσωπικό όσο και σε επαγγελματικό επίπεδο.</w:t>
      </w:r>
    </w:p>
    <w:p w:rsidR="00E95C5D" w:rsidRDefault="00E95C5D" w:rsidP="00E95C5D">
      <w:pPr>
        <w:pStyle w:val="Body"/>
      </w:pPr>
    </w:p>
    <w:p w:rsidR="00E95C5D" w:rsidRPr="006D5B5A" w:rsidRDefault="00C64E75" w:rsidP="00EA2CE5">
      <w:pPr>
        <w:pStyle w:val="Heading1"/>
        <w:spacing w:line="360" w:lineRule="auto"/>
      </w:pPr>
      <w:r>
        <w:rPr>
          <w:b w:val="0"/>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8735"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Pr>
          <w:noProof/>
          <w:highlight w:val="yellow"/>
          <w:lang w:val="en-GB"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t xml:space="preserve"> Επικοινωνία:</w:t>
      </w:r>
    </w:p>
    <w:p w:rsidR="00E95C5D" w:rsidRPr="007A4D51" w:rsidRDefault="009A491B" w:rsidP="00C64E75">
      <w:pPr>
        <w:pStyle w:val="Body"/>
        <w:spacing w:line="336" w:lineRule="auto"/>
        <w:ind w:left="3600"/>
        <w:jc w:val="left"/>
      </w:pPr>
      <w:r>
        <w:rPr>
          <w:b/>
          <w:noProof/>
          <w:lang w:val="en-GB" w:eastAsia="en-GB"/>
        </w:rPr>
        <w:drawing>
          <wp:anchor distT="0" distB="0" distL="114300" distR="114300" simplePos="0" relativeHeight="251682816" behindDoc="1" locked="0" layoutInCell="1" allowOverlap="1">
            <wp:simplePos x="0" y="0"/>
            <wp:positionH relativeFrom="column">
              <wp:posOffset>11430</wp:posOffset>
            </wp:positionH>
            <wp:positionV relativeFrom="page">
              <wp:posOffset>7258050</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F80B3A">
        <w:rPr>
          <w:noProof/>
          <w:lang w:val="en-GB"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88900</wp:posOffset>
                </wp:positionH>
                <wp:positionV relativeFrom="paragraph">
                  <wp:posOffset>69850</wp:posOffset>
                </wp:positionV>
                <wp:extent cx="1965960" cy="9334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65960" cy="933450"/>
                        </a:xfrm>
                        <a:prstGeom prst="rect">
                          <a:avLst/>
                        </a:prstGeom>
                        <a:noFill/>
                        <a:ln w="6350">
                          <a:noFill/>
                        </a:ln>
                      </wps:spPr>
                      <wps:txbx>
                        <w:txbxContent>
                          <w:p w:rsidR="00C64E75" w:rsidRPr="00027219" w:rsidRDefault="00FA5899" w:rsidP="00C64E75">
                            <w:pPr>
                              <w:jc w:val="center"/>
                              <w:rPr>
                                <w:rFonts w:cs="Arial"/>
                                <w:color w:val="292C69" w:themeColor="background1"/>
                                <w:sz w:val="15"/>
                                <w:szCs w:val="48"/>
                              </w:rPr>
                            </w:pPr>
                            <w:r w:rsidRPr="00027219">
                              <w:rPr>
                                <w:color w:val="292C69" w:themeColor="background1"/>
                                <w:sz w:val="15"/>
                                <w:szCs w:val="48"/>
                              </w:rPr>
                              <w:t>[Λογότυπο εκδήλωσης/δραστηριότητας εδώ</w:t>
                            </w:r>
                          </w:p>
                          <w:p w:rsidR="00C64E75" w:rsidRPr="00027219" w:rsidRDefault="00C64E75" w:rsidP="00C64E75">
                            <w:pPr>
                              <w:jc w:val="center"/>
                              <w:rPr>
                                <w:rFonts w:cs="Arial"/>
                                <w:color w:val="292C69" w:themeColor="background1"/>
                                <w:sz w:val="15"/>
                                <w:szCs w:val="48"/>
                              </w:rPr>
                            </w:pPr>
                            <w:r w:rsidRPr="00027219">
                              <w:rPr>
                                <w:color w:val="292C69" w:themeColor="background1"/>
                                <w:sz w:val="15"/>
                                <w:szCs w:val="48"/>
                              </w:rPr>
                              <w:t xml:space="preserve">Για αντικατάσταση: Επιλέξτε το σύμβολο κράτησης με τον γκρίζο κύκλο, κάντε δεξί κλικ </w:t>
                            </w:r>
                            <w:r w:rsidR="00027219">
                              <w:rPr>
                                <w:color w:val="292C69" w:themeColor="background1"/>
                                <w:sz w:val="15"/>
                                <w:szCs w:val="48"/>
                              </w:rPr>
                              <w:t>και</w:t>
                            </w:r>
                            <w:r w:rsidRPr="00027219">
                              <w:rPr>
                                <w:color w:val="292C69" w:themeColor="background1"/>
                                <w:sz w:val="15"/>
                                <w:szCs w:val="48"/>
                              </w:rPr>
                              <w:t xml:space="preserve"> «Αλλαγή εικόνας ...»]</w:t>
                            </w:r>
                          </w:p>
                          <w:p w:rsidR="00C64E75" w:rsidRPr="00027219" w:rsidRDefault="00C64E75" w:rsidP="00C64E75">
                            <w:pPr>
                              <w:jc w:val="center"/>
                              <w:rPr>
                                <w:rFonts w:cs="Arial"/>
                                <w:color w:val="F39200" w:themeColor="text1"/>
                                <w:sz w:val="15"/>
                                <w:szCs w:val="48"/>
                              </w:rPr>
                            </w:pPr>
                          </w:p>
                          <w:p w:rsidR="00C64E75" w:rsidRPr="00027219" w:rsidRDefault="00C64E75" w:rsidP="00C64E75">
                            <w:pPr>
                              <w:jc w:val="center"/>
                              <w:rPr>
                                <w:sz w:val="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7pt;margin-top:5.5pt;width:154.8pt;height:7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" filled="f" stroked="f" strokeweight=".5pt">
                <v:textbox>
                  <w:txbxContent>
                    <w:p w:rsidR="00C64E75" w:rsidRPr="00027219" w:rsidRDefault="00FA5899" w:rsidP="00C64E75">
                      <w:pPr>
                        <w:jc w:val="center"/>
                        <w:rPr>
                          <w:rFonts w:cs="Arial"/>
                          <w:color w:val="292C69" w:themeColor="background1"/>
                          <w:sz w:val="15"/>
                          <w:szCs w:val="48"/>
                        </w:rPr>
                      </w:pPr>
                      <w:r w:rsidRPr="00027219">
                        <w:rPr>
                          <w:color w:val="292C69" w:themeColor="background1"/>
                          <w:sz w:val="15"/>
                          <w:szCs w:val="48"/>
                        </w:rPr>
                        <w:t>[Λογότυπο εκδήλωσης/δραστηριότητας εδώ</w:t>
                      </w:r>
                    </w:p>
                    <w:p w:rsidR="00C64E75" w:rsidRPr="00027219" w:rsidRDefault="00C64E75" w:rsidP="00C64E75">
                      <w:pPr>
                        <w:jc w:val="center"/>
                        <w:rPr>
                          <w:rFonts w:cs="Arial"/>
                          <w:color w:val="292C69" w:themeColor="background1"/>
                          <w:sz w:val="15"/>
                          <w:szCs w:val="48"/>
                        </w:rPr>
                      </w:pPr>
                      <w:r w:rsidRPr="00027219">
                        <w:rPr>
                          <w:color w:val="292C69" w:themeColor="background1"/>
                          <w:sz w:val="15"/>
                          <w:szCs w:val="48"/>
                        </w:rPr>
                        <w:t xml:space="preserve">Για αντικατάσταση: Επιλέξτε το σύμβολο κράτησης με τον γκρίζο κύκλο, κάντε δεξί κλικ </w:t>
                      </w:r>
                      <w:r w:rsidR="00027219">
                        <w:rPr>
                          <w:color w:val="292C69" w:themeColor="background1"/>
                          <w:sz w:val="15"/>
                          <w:szCs w:val="48"/>
                        </w:rPr>
                        <w:t>και</w:t>
                      </w:r>
                      <w:r w:rsidRPr="00027219">
                        <w:rPr>
                          <w:color w:val="292C69" w:themeColor="background1"/>
                          <w:sz w:val="15"/>
                          <w:szCs w:val="48"/>
                        </w:rPr>
                        <w:t xml:space="preserve"> «Αλλαγή εικόνας ...»]</w:t>
                      </w:r>
                    </w:p>
                    <w:p w:rsidR="00C64E75" w:rsidRPr="00027219" w:rsidRDefault="00C64E75" w:rsidP="00C64E75">
                      <w:pPr>
                        <w:jc w:val="center"/>
                        <w:rPr>
                          <w:rFonts w:cs="Arial"/>
                          <w:color w:val="F39200" w:themeColor="text1"/>
                          <w:sz w:val="15"/>
                          <w:szCs w:val="48"/>
                        </w:rPr>
                      </w:pPr>
                    </w:p>
                    <w:p w:rsidR="00C64E75" w:rsidRPr="00027219" w:rsidRDefault="00C64E75" w:rsidP="00C64E75">
                      <w:pPr>
                        <w:jc w:val="center"/>
                        <w:rPr>
                          <w:sz w:val="2"/>
                          <w:szCs w:val="21"/>
                        </w:rPr>
                      </w:pPr>
                    </w:p>
                  </w:txbxContent>
                </v:textbox>
                <w10:wrap anchorx="margin"/>
              </v:shape>
            </w:pict>
          </mc:Fallback>
        </mc:AlternateContent>
      </w:r>
      <w:r w:rsidR="00FA5899">
        <w:rPr>
          <w:b/>
        </w:rPr>
        <w:t>Ιστότοπος:</w:t>
      </w:r>
      <w:r w:rsidR="00FA5899">
        <w:t xml:space="preserve"> [www.eventwebsite.com]</w:t>
      </w:r>
      <w:bookmarkStart w:id="0" w:name="_GoBack"/>
      <w:bookmarkEnd w:id="0"/>
    </w:p>
    <w:p w:rsidR="00E95C5D" w:rsidRPr="00F80B3A" w:rsidRDefault="00E95C5D" w:rsidP="00C64E75">
      <w:pPr>
        <w:pStyle w:val="Body"/>
        <w:spacing w:line="336" w:lineRule="auto"/>
        <w:ind w:left="3600"/>
        <w:jc w:val="left"/>
      </w:pPr>
      <w:r w:rsidRPr="00F80B3A">
        <w:rPr>
          <w:b/>
          <w:lang w:val="pt-PT"/>
        </w:rPr>
        <w:t>e</w:t>
      </w:r>
      <w:r w:rsidRPr="00F80B3A">
        <w:rPr>
          <w:b/>
        </w:rPr>
        <w:t>-</w:t>
      </w:r>
      <w:r w:rsidRPr="00F80B3A">
        <w:rPr>
          <w:b/>
          <w:lang w:val="pt-PT"/>
        </w:rPr>
        <w:t>mail</w:t>
      </w:r>
      <w:r w:rsidRPr="00F80B3A">
        <w:rPr>
          <w:b/>
        </w:rPr>
        <w:t>:</w:t>
      </w:r>
      <w:r w:rsidRPr="00F80B3A">
        <w:t xml:space="preserve"> [</w:t>
      </w:r>
      <w:r w:rsidRPr="00F80B3A">
        <w:rPr>
          <w:lang w:val="pt-PT"/>
        </w:rPr>
        <w:t>info</w:t>
      </w:r>
      <w:r w:rsidRPr="00F80B3A">
        <w:t>@</w:t>
      </w:r>
      <w:r w:rsidRPr="00F80B3A">
        <w:rPr>
          <w:lang w:val="pt-PT"/>
        </w:rPr>
        <w:t>eventemail</w:t>
      </w:r>
      <w:r w:rsidRPr="00F80B3A">
        <w:t>.</w:t>
      </w:r>
      <w:r w:rsidRPr="00F80B3A">
        <w:rPr>
          <w:lang w:val="pt-PT"/>
        </w:rPr>
        <w:t>eu</w:t>
      </w:r>
      <w:r w:rsidRPr="00F80B3A">
        <w:t>]</w:t>
      </w:r>
    </w:p>
    <w:p w:rsidR="00E95C5D" w:rsidRPr="00027219" w:rsidRDefault="00E95C5D" w:rsidP="00C64E75">
      <w:pPr>
        <w:pStyle w:val="Body"/>
        <w:spacing w:line="336" w:lineRule="auto"/>
        <w:ind w:left="3600"/>
        <w:jc w:val="left"/>
        <w:rPr>
          <w:lang w:val="en-US"/>
        </w:rPr>
      </w:pPr>
      <w:r>
        <w:rPr>
          <w:b/>
        </w:rPr>
        <w:t>Τηλέφωνο</w:t>
      </w:r>
      <w:r w:rsidRPr="00027219">
        <w:rPr>
          <w:b/>
          <w:lang w:val="en-US"/>
        </w:rPr>
        <w:t>:</w:t>
      </w:r>
      <w:r w:rsidRPr="00027219">
        <w:rPr>
          <w:lang w:val="en-US"/>
        </w:rPr>
        <w:t xml:space="preserve"> [00353 00 000 00]</w:t>
      </w:r>
    </w:p>
    <w:p w:rsidR="00E95C5D" w:rsidRPr="00027219" w:rsidRDefault="00E95C5D" w:rsidP="00C64E75">
      <w:pPr>
        <w:pStyle w:val="Body"/>
        <w:spacing w:line="336" w:lineRule="auto"/>
        <w:ind w:left="3600"/>
        <w:jc w:val="left"/>
        <w:rPr>
          <w:lang w:val="en-US"/>
        </w:rPr>
      </w:pPr>
      <w:r w:rsidRPr="00027219">
        <w:rPr>
          <w:b/>
          <w:lang w:val="en-US"/>
        </w:rPr>
        <w:t>Twitter:</w:t>
      </w:r>
      <w:r w:rsidRPr="00027219">
        <w:rPr>
          <w:lang w:val="en-US"/>
        </w:rPr>
        <w:t xml:space="preserve"> [@</w:t>
      </w:r>
      <w:proofErr w:type="spellStart"/>
      <w:r w:rsidRPr="00027219">
        <w:rPr>
          <w:lang w:val="en-US"/>
        </w:rPr>
        <w:t>eventtwitter</w:t>
      </w:r>
      <w:proofErr w:type="spellEnd"/>
      <w:r w:rsidRPr="00027219">
        <w:rPr>
          <w:lang w:val="en-US"/>
        </w:rPr>
        <w:t xml:space="preserve"> #</w:t>
      </w:r>
      <w:proofErr w:type="spellStart"/>
      <w:r w:rsidRPr="00027219">
        <w:rPr>
          <w:lang w:val="en-US"/>
        </w:rPr>
        <w:t>eventhashtag</w:t>
      </w:r>
      <w:proofErr w:type="spellEnd"/>
      <w:r w:rsidRPr="00027219">
        <w:rPr>
          <w:lang w:val="en-US"/>
        </w:rPr>
        <w:t>]</w:t>
      </w:r>
    </w:p>
    <w:p w:rsidR="00E95C5D" w:rsidRPr="00027219" w:rsidRDefault="00C05F69" w:rsidP="00C64E75">
      <w:pPr>
        <w:pStyle w:val="Body"/>
        <w:spacing w:line="336" w:lineRule="auto"/>
        <w:ind w:left="3600"/>
        <w:jc w:val="left"/>
        <w:rPr>
          <w:lang w:val="en-US"/>
        </w:rPr>
      </w:pPr>
      <w:r w:rsidRPr="00027219">
        <w:rPr>
          <w:b/>
          <w:lang w:val="en-US"/>
        </w:rPr>
        <w:t>Facebook:</w:t>
      </w:r>
      <w:r w:rsidRPr="00027219">
        <w:rPr>
          <w:lang w:val="en-US"/>
        </w:rPr>
        <w:t xml:space="preserve"> [@</w:t>
      </w:r>
      <w:proofErr w:type="spellStart"/>
      <w:r w:rsidRPr="00027219">
        <w:rPr>
          <w:lang w:val="en-US"/>
        </w:rPr>
        <w:t>eventfacebook</w:t>
      </w:r>
      <w:proofErr w:type="spellEnd"/>
      <w:r w:rsidRPr="00027219">
        <w:rPr>
          <w:lang w:val="en-US"/>
        </w:rPr>
        <w:t>]</w:t>
      </w:r>
    </w:p>
    <w:p w:rsidR="00C46C2B" w:rsidRPr="00F80B3A" w:rsidRDefault="00C46C2B" w:rsidP="00C46C2B">
      <w:pPr>
        <w:pStyle w:val="Heading2"/>
        <w:spacing w:line="336" w:lineRule="auto"/>
        <w:rPr>
          <w:color w:val="292C69"/>
          <w:spacing w:val="-8"/>
          <w:sz w:val="22"/>
        </w:rPr>
      </w:pPr>
      <w:r w:rsidRPr="00F80B3A">
        <w:rPr>
          <w:color w:val="292C69"/>
          <w:sz w:val="22"/>
        </w:rPr>
        <w:t>Επικοινωνία με την ομάδα της εκστρατείας της ευρωπαϊκής εβδομάδας επαγγελματικών δεξιοτήτων:</w:t>
      </w:r>
    </w:p>
    <w:p w:rsidR="00C46C2B" w:rsidRPr="00F80B3A" w:rsidRDefault="00C46C2B" w:rsidP="00C46C2B">
      <w:pPr>
        <w:pStyle w:val="Body"/>
        <w:spacing w:line="336" w:lineRule="auto"/>
        <w:jc w:val="left"/>
        <w:rPr>
          <w:color w:val="auto"/>
          <w:sz w:val="16"/>
        </w:rPr>
      </w:pPr>
      <w:r w:rsidRPr="00F80B3A">
        <w:rPr>
          <w:b/>
          <w:color w:val="auto"/>
          <w:sz w:val="16"/>
        </w:rPr>
        <w:t>Ιστότοπος:</w:t>
      </w:r>
      <w:r w:rsidRPr="00F80B3A">
        <w:rPr>
          <w:color w:val="auto"/>
          <w:sz w:val="16"/>
        </w:rPr>
        <w:t xml:space="preserve"> </w:t>
      </w:r>
      <w:hyperlink r:id="rId32" w:history="1">
        <w:r w:rsidRPr="00F80B3A">
          <w:rPr>
            <w:rStyle w:val="Hyperlink"/>
            <w:color w:val="auto"/>
            <w:sz w:val="16"/>
          </w:rPr>
          <w:t>https://ec.europa.eu/social/vocational-skills-week/</w:t>
        </w:r>
      </w:hyperlink>
    </w:p>
    <w:p w:rsidR="00C46C2B" w:rsidRPr="00F80B3A" w:rsidRDefault="00C46C2B" w:rsidP="00C46C2B">
      <w:pPr>
        <w:pStyle w:val="Body"/>
        <w:spacing w:line="336" w:lineRule="auto"/>
        <w:jc w:val="left"/>
        <w:rPr>
          <w:color w:val="auto"/>
          <w:sz w:val="16"/>
          <w:lang w:val="fr-FR"/>
        </w:rPr>
      </w:pPr>
      <w:proofErr w:type="gramStart"/>
      <w:r w:rsidRPr="00F80B3A">
        <w:rPr>
          <w:b/>
          <w:color w:val="auto"/>
          <w:sz w:val="16"/>
          <w:lang w:val="fr-FR"/>
        </w:rPr>
        <w:t>Email:</w:t>
      </w:r>
      <w:proofErr w:type="gramEnd"/>
      <w:r w:rsidRPr="00F80B3A">
        <w:rPr>
          <w:color w:val="auto"/>
          <w:sz w:val="16"/>
          <w:lang w:val="fr-FR"/>
        </w:rPr>
        <w:t xml:space="preserve"> info@vocationalskillsweek.eu</w:t>
      </w:r>
    </w:p>
    <w:p w:rsidR="00C46C2B" w:rsidRPr="00F80B3A" w:rsidRDefault="00C46C2B" w:rsidP="00C46C2B">
      <w:pPr>
        <w:pStyle w:val="Body"/>
        <w:spacing w:line="336" w:lineRule="auto"/>
        <w:jc w:val="left"/>
        <w:rPr>
          <w:color w:val="auto"/>
          <w:sz w:val="16"/>
          <w:lang w:val="fr-FR"/>
        </w:rPr>
      </w:pPr>
      <w:r w:rsidRPr="00F80B3A">
        <w:rPr>
          <w:b/>
          <w:color w:val="auto"/>
          <w:sz w:val="16"/>
        </w:rPr>
        <w:t>Τηλέφωνο</w:t>
      </w:r>
      <w:r w:rsidRPr="00F80B3A">
        <w:rPr>
          <w:b/>
          <w:color w:val="auto"/>
          <w:sz w:val="16"/>
          <w:lang w:val="fr-FR"/>
        </w:rPr>
        <w:t>:</w:t>
      </w:r>
      <w:r w:rsidRPr="00F80B3A">
        <w:rPr>
          <w:color w:val="auto"/>
          <w:sz w:val="16"/>
          <w:lang w:val="fr-FR"/>
        </w:rPr>
        <w:t xml:space="preserve"> +44 (0)207 444 4264 </w:t>
      </w:r>
    </w:p>
    <w:p w:rsidR="00C46C2B" w:rsidRPr="00F80B3A" w:rsidRDefault="00C46C2B" w:rsidP="00C46C2B">
      <w:pPr>
        <w:pStyle w:val="Body"/>
        <w:spacing w:line="336" w:lineRule="auto"/>
        <w:jc w:val="left"/>
        <w:rPr>
          <w:color w:val="auto"/>
          <w:sz w:val="16"/>
          <w:lang w:val="en-US"/>
        </w:rPr>
      </w:pPr>
      <w:r w:rsidRPr="00F80B3A">
        <w:rPr>
          <w:b/>
          <w:color w:val="auto"/>
          <w:sz w:val="16"/>
          <w:lang w:val="en-US"/>
        </w:rPr>
        <w:t>Twitter:</w:t>
      </w:r>
      <w:r w:rsidRPr="00F80B3A">
        <w:rPr>
          <w:color w:val="auto"/>
          <w:sz w:val="16"/>
          <w:lang w:val="en-US"/>
        </w:rPr>
        <w:t xml:space="preserve"> </w:t>
      </w:r>
      <w:hyperlink r:id="rId33" w:history="1">
        <w:r w:rsidRPr="00F80B3A">
          <w:rPr>
            <w:rStyle w:val="Hyperlink"/>
            <w:color w:val="auto"/>
            <w:sz w:val="16"/>
            <w:lang w:val="en-US"/>
          </w:rPr>
          <w:t>@</w:t>
        </w:r>
        <w:proofErr w:type="spellStart"/>
        <w:r w:rsidRPr="00F80B3A">
          <w:rPr>
            <w:rStyle w:val="Hyperlink"/>
            <w:color w:val="auto"/>
            <w:sz w:val="16"/>
            <w:lang w:val="en-US"/>
          </w:rPr>
          <w:t>EU_social</w:t>
        </w:r>
        <w:proofErr w:type="spellEnd"/>
      </w:hyperlink>
      <w:r w:rsidRPr="00F80B3A">
        <w:rPr>
          <w:color w:val="auto"/>
          <w:sz w:val="16"/>
          <w:lang w:val="en-US"/>
        </w:rPr>
        <w:t xml:space="preserve">, </w:t>
      </w:r>
      <w:hyperlink r:id="rId34" w:history="1">
        <w:r w:rsidRPr="00F80B3A">
          <w:rPr>
            <w:rStyle w:val="Hyperlink"/>
            <w:color w:val="auto"/>
            <w:sz w:val="16"/>
            <w:lang w:val="en-US"/>
          </w:rPr>
          <w:t>@</w:t>
        </w:r>
        <w:proofErr w:type="spellStart"/>
        <w:r w:rsidRPr="00F80B3A">
          <w:rPr>
            <w:rStyle w:val="Hyperlink"/>
            <w:color w:val="auto"/>
            <w:sz w:val="16"/>
            <w:lang w:val="en-US"/>
          </w:rPr>
          <w:t>EuropeanYouthEU</w:t>
        </w:r>
        <w:proofErr w:type="spellEnd"/>
      </w:hyperlink>
      <w:r w:rsidRPr="00F80B3A">
        <w:rPr>
          <w:color w:val="auto"/>
          <w:sz w:val="16"/>
          <w:lang w:val="en-US"/>
        </w:rPr>
        <w:t>, #</w:t>
      </w:r>
      <w:proofErr w:type="spellStart"/>
      <w:r w:rsidRPr="00F80B3A">
        <w:rPr>
          <w:color w:val="auto"/>
          <w:sz w:val="16"/>
          <w:lang w:val="en-US"/>
        </w:rPr>
        <w:t>EUVocationalSkills</w:t>
      </w:r>
      <w:proofErr w:type="spellEnd"/>
      <w:r w:rsidRPr="00F80B3A">
        <w:rPr>
          <w:color w:val="auto"/>
          <w:sz w:val="16"/>
          <w:lang w:val="en-US"/>
        </w:rPr>
        <w:t>, #</w:t>
      </w:r>
      <w:proofErr w:type="spellStart"/>
      <w:r w:rsidRPr="00F80B3A">
        <w:rPr>
          <w:color w:val="auto"/>
          <w:sz w:val="16"/>
          <w:lang w:val="en-US"/>
        </w:rPr>
        <w:t>DiscoverYourTalent</w:t>
      </w:r>
      <w:proofErr w:type="spellEnd"/>
    </w:p>
    <w:p w:rsidR="00A27899" w:rsidRPr="003917A8" w:rsidRDefault="00C46C2B" w:rsidP="003917A8">
      <w:pPr>
        <w:pStyle w:val="Body"/>
        <w:spacing w:line="336" w:lineRule="auto"/>
        <w:jc w:val="left"/>
        <w:rPr>
          <w:color w:val="auto"/>
          <w:sz w:val="16"/>
          <w:u w:val="single"/>
        </w:rPr>
      </w:pPr>
      <w:r w:rsidRPr="00F80B3A">
        <w:rPr>
          <w:b/>
          <w:color w:val="auto"/>
          <w:sz w:val="16"/>
        </w:rPr>
        <w:t>Facebook:</w:t>
      </w:r>
      <w:r w:rsidRPr="00F80B3A">
        <w:rPr>
          <w:color w:val="auto"/>
          <w:sz w:val="16"/>
        </w:rPr>
        <w:t xml:space="preserve"> </w:t>
      </w:r>
      <w:hyperlink r:id="rId35" w:history="1">
        <w:r w:rsidRPr="00F80B3A">
          <w:rPr>
            <w:rStyle w:val="Hyperlink"/>
            <w:color w:val="auto"/>
            <w:sz w:val="16"/>
          </w:rPr>
          <w:t>@socialeurope</w:t>
        </w:r>
      </w:hyperlink>
      <w:r w:rsidRPr="00F80B3A">
        <w:rPr>
          <w:color w:val="auto"/>
          <w:sz w:val="16"/>
        </w:rPr>
        <w:t xml:space="preserve">, </w:t>
      </w:r>
      <w:hyperlink r:id="rId36" w:history="1">
        <w:r w:rsidRPr="00F80B3A">
          <w:rPr>
            <w:rStyle w:val="Hyperlink"/>
            <w:color w:val="auto"/>
            <w:sz w:val="16"/>
          </w:rPr>
          <w:t>@EuropeanYouthEU</w:t>
        </w:r>
      </w:hyperlink>
    </w:p>
    <w:sectPr w:rsidR="00A27899" w:rsidRPr="003917A8" w:rsidSect="009A491B">
      <w:footerReference w:type="default" r:id="rId37"/>
      <w:headerReference w:type="first" r:id="rId38"/>
      <w:pgSz w:w="11906" w:h="16838"/>
      <w:pgMar w:top="1296" w:right="1440" w:bottom="1276"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372" w:rsidRDefault="00254372" w:rsidP="00AC4EFE">
      <w:pPr>
        <w:spacing w:after="0" w:line="240" w:lineRule="auto"/>
      </w:pPr>
      <w:r>
        <w:separator/>
      </w:r>
    </w:p>
  </w:endnote>
  <w:endnote w:type="continuationSeparator" w:id="0">
    <w:p w:rsidR="00254372" w:rsidRDefault="00254372"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413758"/>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color w:val="FFFFFF"/>
                            <w:sz w:val="18"/>
                          </w:rPr>
                          <w:t>ec.europa.eu/social/VocationalSkillsWeek</w:t>
                        </w:r>
                      </w:p>
                    </w:txbxContent>
                  </v:textbox>
                </v:shape>
              </w:pict>
            </mc:Fallback>
          </mc:AlternateContent>
        </w:r>
        <w:r>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cs="Arial"/>
                                  <w:color w:val="FFFFFF"/>
                                  <w:sz w:val="18"/>
                                </w:rPr>
                              </w:pPr>
                              <w:r>
                                <w:rPr>
                                  <w:b/>
                                  <w:color w:val="FFFFFF"/>
                                  <w:sz w:val="18"/>
                                </w:rPr>
                                <w:t>e-mail:Info@vocationalskillsweek.eu</w:t>
                              </w:r>
                              <w:r>
                                <w:rPr>
                                  <w:color w:val="FFFFFF"/>
                                  <w:sz w:val="18"/>
                                </w:rPr>
                                <w:br/>
                              </w:r>
                              <w:r>
                                <w:rPr>
                                  <w:color w:val="FFFFFF"/>
                                  <w:sz w:val="18"/>
                                </w:rPr>
                                <w:t>Τηλ.: +44 2074444264</w:t>
                              </w:r>
                            </w:p>
                            <w:p w:rsidR="00731312" w:rsidRPr="00731312" w:rsidRDefault="00731312" w:rsidP="00731312">
                              <w:pPr>
                                <w:rPr>
                                  <w:sz w:val="18"/>
                                </w:rPr>
                              </w:pPr>
                            </w:p>
                            <w:p w:rsidR="00731312" w:rsidRPr="00731312" w:rsidRDefault="00731312" w:rsidP="00731312">
                              <w:pPr>
                                <w:rPr>
                                  <w:sz w:val="18"/>
                                </w:rPr>
                              </w:pPr>
                              <w:r>
                                <w:rPr>
                                  <w:sz w:val="18"/>
                                </w:rPr>
                                <w:t>e-mail:Info@vocationalskillsweek.eu</w:t>
                              </w:r>
                              <w:r>
                                <w:rPr>
                                  <w:sz w:val="18"/>
                                </w:rPr>
                                <w:br/>
                                <w:t>Τηλ.: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cs="Arial"/>
                            <w:color w:val="FFFFFF"/>
                            <w:sz w:val="18"/>
                          </w:rPr>
                        </w:pPr>
                        <w:r>
                          <w:rPr>
                            <w:b/>
                            <w:color w:val="FFFFFF"/>
                            <w:sz w:val="18"/>
                          </w:rPr>
                          <w:t>e-mail:Info@vocationalskillsweek.eu</w:t>
                        </w:r>
                        <w:r>
                          <w:rPr>
                            <w:color w:val="FFFFFF"/>
                            <w:sz w:val="18"/>
                          </w:rPr>
                          <w:br/>
                        </w:r>
                        <w:r>
                          <w:rPr>
                            <w:color w:val="FFFFFF"/>
                            <w:sz w:val="18"/>
                          </w:rPr>
                          <w:t>Τηλ.: +44 2074444264</w:t>
                        </w:r>
                      </w:p>
                      <w:p w:rsidR="00731312" w:rsidRPr="00731312" w:rsidRDefault="00731312" w:rsidP="00731312">
                        <w:pPr>
                          <w:rPr>
                            <w:sz w:val="18"/>
                          </w:rPr>
                        </w:pPr>
                      </w:p>
                      <w:p w:rsidR="00731312" w:rsidRPr="00731312" w:rsidRDefault="00731312" w:rsidP="00731312">
                        <w:pPr>
                          <w:rPr>
                            <w:sz w:val="18"/>
                          </w:rPr>
                        </w:pPr>
                        <w:r>
                          <w:rPr>
                            <w:sz w:val="18"/>
                          </w:rPr>
                          <w:t>e-mail:Info@vocationalskillsweek.eu</w:t>
                        </w:r>
                        <w:r>
                          <w:rPr>
                            <w:sz w:val="18"/>
                          </w:rPr>
                          <w:br/>
                          <w:t>Τηλ.: +44 2074444264</w:t>
                        </w:r>
                      </w:p>
                    </w:txbxContent>
                  </v:textbox>
                </v:shape>
              </w:pict>
            </mc:Fallback>
          </mc:AlternateContent>
        </w:r>
        <w:r>
          <w:rPr>
            <w:b/>
            <w:noProof/>
            <w:color w:val="FFFFFF"/>
            <w:szCs w:val="20"/>
            <w:lang w:val="en-GB"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F80B3A">
          <w:rPr>
            <w:b/>
            <w:noProof/>
            <w:color w:val="FFFFFF"/>
            <w:szCs w:val="20"/>
          </w:rPr>
          <w:t>4</w:t>
        </w:r>
        <w:r w:rsidRPr="00731312">
          <w:rPr>
            <w:b/>
            <w:color w:val="FFFFFF"/>
            <w:szCs w:val="20"/>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372" w:rsidRDefault="00254372" w:rsidP="00AC4EFE">
      <w:pPr>
        <w:spacing w:after="0" w:line="240" w:lineRule="auto"/>
      </w:pPr>
      <w:r>
        <w:separator/>
      </w:r>
    </w:p>
  </w:footnote>
  <w:footnote w:type="continuationSeparator" w:id="0">
    <w:p w:rsidR="00254372" w:rsidRDefault="00254372" w:rsidP="00AC4EFE">
      <w:pPr>
        <w:spacing w:after="0" w:line="240" w:lineRule="auto"/>
      </w:pPr>
      <w:r>
        <w:continuationSeparator/>
      </w:r>
    </w:p>
  </w:footnote>
  <w:footnote w:id="1">
    <w:p w:rsidR="001F4520" w:rsidRPr="001F4520" w:rsidRDefault="001F4520">
      <w:pPr>
        <w:pStyle w:val="FootnoteText"/>
      </w:pPr>
      <w:r>
        <w:rPr>
          <w:rStyle w:val="FootnoteReference"/>
          <w:sz w:val="16"/>
        </w:rPr>
        <w:footnoteRef/>
      </w:r>
      <w:r>
        <w:rPr>
          <w:sz w:val="16"/>
        </w:rPr>
        <w:t xml:space="preserve"> Ηλικίες 15-34, Ποσοστά απασχόλησης των νέων εκτός εκπαίδευσης και κατάρτισης ανά φύλο, επίπεδο εκπαιδευτικών επιδόσεων και χρονικό διάστημα σε έτη από την ολοκλήρωση του υψηλότερου επιπέδου εκπαίδευσης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val="en-GB"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27219"/>
    <w:rsid w:val="00030124"/>
    <w:rsid w:val="00076316"/>
    <w:rsid w:val="000773CB"/>
    <w:rsid w:val="000D4DF0"/>
    <w:rsid w:val="00137AD1"/>
    <w:rsid w:val="00157881"/>
    <w:rsid w:val="00171890"/>
    <w:rsid w:val="001A363F"/>
    <w:rsid w:val="001B1CC9"/>
    <w:rsid w:val="001E5DF8"/>
    <w:rsid w:val="001F4520"/>
    <w:rsid w:val="002467E6"/>
    <w:rsid w:val="00253DAB"/>
    <w:rsid w:val="00253EEE"/>
    <w:rsid w:val="00254372"/>
    <w:rsid w:val="0031355D"/>
    <w:rsid w:val="00315136"/>
    <w:rsid w:val="00316E58"/>
    <w:rsid w:val="00317A12"/>
    <w:rsid w:val="0033112D"/>
    <w:rsid w:val="00352C20"/>
    <w:rsid w:val="003917A8"/>
    <w:rsid w:val="003A27CA"/>
    <w:rsid w:val="003F7CAB"/>
    <w:rsid w:val="00403117"/>
    <w:rsid w:val="0044218E"/>
    <w:rsid w:val="00486487"/>
    <w:rsid w:val="00493EB3"/>
    <w:rsid w:val="00497705"/>
    <w:rsid w:val="004E4D9F"/>
    <w:rsid w:val="004F6CEA"/>
    <w:rsid w:val="005602E4"/>
    <w:rsid w:val="005E3E68"/>
    <w:rsid w:val="005F7EEE"/>
    <w:rsid w:val="005F7F5D"/>
    <w:rsid w:val="0062064E"/>
    <w:rsid w:val="00622728"/>
    <w:rsid w:val="00632006"/>
    <w:rsid w:val="00695740"/>
    <w:rsid w:val="006C3BA1"/>
    <w:rsid w:val="006D5B5A"/>
    <w:rsid w:val="00713074"/>
    <w:rsid w:val="00731312"/>
    <w:rsid w:val="00747510"/>
    <w:rsid w:val="007A4D51"/>
    <w:rsid w:val="00824075"/>
    <w:rsid w:val="0086120E"/>
    <w:rsid w:val="00974386"/>
    <w:rsid w:val="009A491B"/>
    <w:rsid w:val="00A27899"/>
    <w:rsid w:val="00A452A8"/>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61A89"/>
    <w:rsid w:val="00E95C5D"/>
    <w:rsid w:val="00EA2CE5"/>
    <w:rsid w:val="00F06925"/>
    <w:rsid w:val="00F2315B"/>
    <w:rsid w:val="00F261D4"/>
    <w:rsid w:val="00F36DAD"/>
    <w:rsid w:val="00F375B3"/>
    <w:rsid w:val="00F7563B"/>
    <w:rsid w:val="00F80B3A"/>
    <w:rsid w:val="00F84088"/>
    <w:rsid w:val="00F90171"/>
    <w:rsid w:val="00FA5899"/>
    <w:rsid w:val="00FD2988"/>
    <w:rsid w:val="00FF534D"/>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993BF"/>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18CE-3C7D-42DF-BA32-53AD3629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3</cp:revision>
  <dcterms:created xsi:type="dcterms:W3CDTF">2019-10-10T14:01:00Z</dcterms:created>
  <dcterms:modified xsi:type="dcterms:W3CDTF">2019-10-10T15:56:00Z</dcterms:modified>
</cp:coreProperties>
</file>