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EA3E5A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4982845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845444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22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2017, 9:00 – 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5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92.35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" filled="f" stroked="f">
                <v:textbox>
                  <w:txbxContent>
                    <w:p w:rsidR="00E75CCE" w:rsidRPr="0094414F" w:rsidRDefault="00845444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22 </w:t>
                      </w:r>
                      <w:proofErr w:type="spellStart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2017, 9:00 – 18:00</w:t>
                      </w:r>
                    </w:p>
                  </w:txbxContent>
                </v:textbox>
              </v:shape>
            </w:pict>
          </mc:Fallback>
        </mc:AlternateContent>
      </w:r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-342900</wp:posOffset>
                </wp:positionH>
                <wp:positionV relativeFrom="paragraph">
                  <wp:posOffset>3689985</wp:posOffset>
                </wp:positionV>
                <wp:extent cx="4295775" cy="1724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Default="00714E94" w:rsidP="00714E9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 w:rsidRPr="00714E94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CAREER-LONG PROFESSIONAL LEARNING – SUPPORT SYSTEMS</w:t>
                            </w:r>
                          </w:p>
                          <w:p w:rsidR="00845444" w:rsidRPr="00714E94" w:rsidRDefault="00845444" w:rsidP="00714E94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7" type="#_x0000_t202" style="position:absolute;margin-left:-27pt;margin-top:290.55pt;width:338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" filled="f" stroked="f">
                <v:textbox>
                  <w:txbxContent>
                    <w:p w:rsidR="00E75CCE" w:rsidRDefault="00714E94" w:rsidP="00714E94">
                      <w:pP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 w:rsidRPr="00714E94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CAREER-LONG PROFESSIONAL LEARNING – SUPPORT SYSTEMS</w:t>
                      </w:r>
                    </w:p>
                    <w:p w:rsidR="00845444" w:rsidRPr="00714E94" w:rsidRDefault="00845444" w:rsidP="00714E94">
                      <w:pP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444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-342900</wp:posOffset>
                </wp:positionH>
                <wp:positionV relativeFrom="paragraph">
                  <wp:posOffset>6118860</wp:posOffset>
                </wp:positionV>
                <wp:extent cx="3324225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845444" w:rsidRDefault="00845444" w:rsidP="00845444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</w:pPr>
                            <w:bookmarkStart w:id="0" w:name="_GoBack"/>
                            <w:r w:rsidRPr="00845444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Charlemagne Building, </w:t>
                            </w:r>
                            <w:proofErr w:type="spellStart"/>
                            <w:r w:rsidRPr="00845444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Conference</w:t>
                            </w:r>
                            <w:proofErr w:type="spellEnd"/>
                            <w:r w:rsidRPr="00845444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room – </w:t>
                            </w:r>
                            <w:proofErr w:type="spellStart"/>
                            <w:r w:rsidRPr="00845444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Manscholt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845444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de la Loi 170, </w:t>
                            </w:r>
                            <w:r w:rsidR="00DE041F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845444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1000 Brussels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87B" id="_x0000_s1028" type="#_x0000_t202" style="position:absolute;margin-left:-27pt;margin-top:481.8pt;width:261.7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" filled="f" stroked="f">
                <v:textbox>
                  <w:txbxContent>
                    <w:p w:rsidR="00E75CCE" w:rsidRPr="00845444" w:rsidRDefault="00845444" w:rsidP="00845444">
                      <w:pPr>
                        <w:spacing w:before="240" w:after="240" w:line="240" w:lineRule="auto"/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</w:pPr>
                      <w:bookmarkStart w:id="1" w:name="_GoBack"/>
                      <w:r w:rsidRPr="00845444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Charlemagne Building, </w:t>
                      </w:r>
                      <w:proofErr w:type="spellStart"/>
                      <w:r w:rsidRPr="00845444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Conference</w:t>
                      </w:r>
                      <w:proofErr w:type="spellEnd"/>
                      <w:r w:rsidRPr="00845444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room – </w:t>
                      </w:r>
                      <w:proofErr w:type="spellStart"/>
                      <w:r w:rsidRPr="00845444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Manscholt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845444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de la Loi 170, </w:t>
                      </w:r>
                      <w:r w:rsidR="00DE041F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845444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1000 Brussels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</w:p>
    <w:p w:rsidR="00293E96" w:rsidRDefault="00293E96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"/>
        <w:gridCol w:w="7823"/>
      </w:tblGrid>
      <w:tr w:rsidR="00845444" w:rsidRPr="00845444" w:rsidTr="00845444">
        <w:trPr>
          <w:trHeight w:val="20"/>
        </w:trPr>
        <w:tc>
          <w:tcPr>
            <w:tcW w:w="895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845444" w:rsidRPr="00845444" w:rsidRDefault="00845444" w:rsidP="00845444">
            <w:pPr>
              <w:keepNext/>
              <w:spacing w:before="60" w:after="60" w:line="280" w:lineRule="exact"/>
              <w:jc w:val="center"/>
              <w:outlineLvl w:val="1"/>
              <w:rPr>
                <w:rFonts w:ascii="Calibri" w:eastAsia="Times" w:hAnsi="Calibri" w:cs="Calibri"/>
                <w:color w:val="FFFFFF"/>
                <w:spacing w:val="10"/>
                <w:sz w:val="28"/>
                <w:szCs w:val="36"/>
                <w:lang w:val="fr-FR"/>
              </w:rPr>
            </w:pPr>
            <w:r>
              <w:rPr>
                <w:rFonts w:ascii="Century Gothic" w:eastAsia="Times" w:hAnsi="Century Gothic" w:cs="Times New Roman"/>
                <w:b/>
                <w:color w:val="FFFFFF"/>
                <w:spacing w:val="10"/>
                <w:sz w:val="28"/>
                <w:szCs w:val="20"/>
                <w:lang w:val="fr-FR"/>
              </w:rPr>
              <w:t>Agenda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9:00– 12:45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Plenary session of the European Vocational Skills Conference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DE9D9"/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12.45- 14.00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DE9D9"/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Lunch</w:t>
            </w:r>
          </w:p>
        </w:tc>
      </w:tr>
      <w:tr w:rsidR="00845444" w:rsidRPr="00845444" w:rsidTr="00845444">
        <w:trPr>
          <w:trHeight w:val="20"/>
        </w:trPr>
        <w:tc>
          <w:tcPr>
            <w:tcW w:w="895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Moderator to be indicated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14:00– 14:15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 xml:space="preserve">Welcome and introduction to the session 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14:15– 14:30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Career-long professional learning means …?</w:t>
            </w:r>
          </w:p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>Warm-up discussion between the participants</w:t>
            </w:r>
            <w:r w:rsidRPr="00845444">
              <w:rPr>
                <w:rFonts w:ascii="Calibri" w:eastAsia="Times New Roman" w:hAnsi="Calibri" w:cs="Times New Roman"/>
                <w:b/>
                <w:color w:val="000000"/>
                <w:sz w:val="18"/>
              </w:rPr>
              <w:t xml:space="preserve"> 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14:30– 15:15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 xml:space="preserve">Support provided at national level - </w:t>
            </w:r>
            <w:r w:rsidRPr="00845444">
              <w:rPr>
                <w:rFonts w:ascii="Calibri" w:eastAsia="Times New Roman" w:hAnsi="Calibri" w:cs="Times New Roman"/>
                <w:b/>
                <w:i/>
                <w:color w:val="000000"/>
              </w:rPr>
              <w:t>the life-long guidance toolkit from the PES network</w:t>
            </w:r>
          </w:p>
          <w:p w:rsidR="00845444" w:rsidRPr="00845444" w:rsidRDefault="00845444" w:rsidP="00845444">
            <w:pPr>
              <w:spacing w:before="60" w:after="60"/>
              <w:ind w:left="720"/>
              <w:rPr>
                <w:rFonts w:ascii="Calibri" w:eastAsia="Times New Roman" w:hAnsi="Calibri" w:cs="Times New Roman"/>
                <w:i/>
                <w:color w:val="000000"/>
                <w:sz w:val="18"/>
              </w:rPr>
            </w:pPr>
            <w:proofErr w:type="spellStart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Elisabet</w:t>
            </w:r>
            <w:proofErr w:type="spellEnd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 Arp, Senior Manager at the Swedish Public Employment Services, and national Expert in the European Commission (tbc)</w:t>
            </w:r>
          </w:p>
          <w:p w:rsidR="00845444" w:rsidRPr="00845444" w:rsidRDefault="00845444" w:rsidP="00845444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>Presentation of the life-long learning guidance toolkit prepared by the PES network</w:t>
            </w:r>
          </w:p>
          <w:p w:rsidR="00845444" w:rsidRPr="00845444" w:rsidRDefault="00845444" w:rsidP="00845444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>Followed by Q&amp;A session and reaction from the representatives of the GOAL project and CEDEFOP (tbc)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15:15– 16:00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 xml:space="preserve">An employer and sector-led approach to skills development – </w:t>
            </w:r>
            <w:proofErr w:type="spellStart"/>
            <w:r w:rsidRPr="00845444">
              <w:rPr>
                <w:rFonts w:ascii="Calibri" w:eastAsia="Times New Roman" w:hAnsi="Calibri" w:cs="Times New Roman"/>
                <w:b/>
                <w:i/>
                <w:color w:val="000000"/>
              </w:rPr>
              <w:t>Skillnets</w:t>
            </w:r>
            <w:proofErr w:type="spellEnd"/>
            <w:r w:rsidRPr="00845444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in Ireland</w:t>
            </w:r>
          </w:p>
          <w:p w:rsidR="00845444" w:rsidRPr="00845444" w:rsidRDefault="00845444" w:rsidP="00845444">
            <w:pPr>
              <w:spacing w:before="60" w:after="60"/>
              <w:ind w:left="720"/>
              <w:rPr>
                <w:rFonts w:ascii="Calibri" w:eastAsia="Times New Roman" w:hAnsi="Calibri" w:cs="Times New Roman"/>
                <w:i/>
                <w:color w:val="000000"/>
                <w:sz w:val="18"/>
              </w:rPr>
            </w:pPr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Paul Healy, Chief Executive, </w:t>
            </w:r>
            <w:proofErr w:type="spellStart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Skillnets</w:t>
            </w:r>
            <w:proofErr w:type="spellEnd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 </w:t>
            </w:r>
          </w:p>
          <w:p w:rsidR="00845444" w:rsidRPr="00845444" w:rsidRDefault="00845444" w:rsidP="00845444">
            <w:pPr>
              <w:spacing w:before="60" w:after="60"/>
              <w:ind w:left="720"/>
              <w:rPr>
                <w:rFonts w:ascii="Calibri" w:eastAsia="Times New Roman" w:hAnsi="Calibri" w:cs="Times New Roman"/>
                <w:i/>
                <w:color w:val="000000"/>
                <w:sz w:val="18"/>
              </w:rPr>
            </w:pPr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Gareth Lee, Network Manager, Animation </w:t>
            </w:r>
            <w:proofErr w:type="spellStart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Skillnet</w:t>
            </w:r>
            <w:proofErr w:type="spellEnd"/>
          </w:p>
          <w:p w:rsidR="00845444" w:rsidRPr="00845444" w:rsidRDefault="00845444" w:rsidP="00845444">
            <w:pPr>
              <w:spacing w:before="60" w:after="60"/>
              <w:ind w:left="720"/>
              <w:rPr>
                <w:rFonts w:ascii="Calibri" w:eastAsia="Times New Roman" w:hAnsi="Calibri" w:cs="Times New Roman"/>
                <w:i/>
                <w:color w:val="000000"/>
                <w:sz w:val="18"/>
              </w:rPr>
            </w:pPr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Dr Arlene Egan, Learning and Development manager, Brown Bag Films</w:t>
            </w:r>
          </w:p>
          <w:p w:rsidR="00845444" w:rsidRPr="00845444" w:rsidRDefault="00845444" w:rsidP="00845444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Presentation by the </w:t>
            </w:r>
            <w:proofErr w:type="spellStart"/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>Skillnets</w:t>
            </w:r>
            <w:proofErr w:type="spellEnd"/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followed by Q&amp;A session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16:00– 16:20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Employee point of view on skills development</w:t>
            </w:r>
          </w:p>
          <w:p w:rsidR="00845444" w:rsidRPr="00845444" w:rsidRDefault="00845444" w:rsidP="00845444">
            <w:pPr>
              <w:spacing w:before="60" w:after="60"/>
              <w:ind w:left="720"/>
              <w:rPr>
                <w:rFonts w:ascii="Calibri" w:eastAsia="Times New Roman" w:hAnsi="Calibri" w:cs="Times New Roman"/>
                <w:i/>
                <w:color w:val="000000"/>
                <w:sz w:val="18"/>
              </w:rPr>
            </w:pPr>
            <w:proofErr w:type="spellStart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Mārtiņš</w:t>
            </w:r>
            <w:proofErr w:type="spellEnd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 </w:t>
            </w:r>
            <w:proofErr w:type="spellStart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Gagainis</w:t>
            </w:r>
            <w:proofErr w:type="spellEnd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 from Latvia</w:t>
            </w:r>
          </w:p>
          <w:p w:rsidR="00845444" w:rsidRPr="00845444" w:rsidRDefault="00845444" w:rsidP="00845444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Testimony of Mr. </w:t>
            </w:r>
            <w:proofErr w:type="spellStart"/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>Gagainis</w:t>
            </w:r>
            <w:proofErr w:type="spellEnd"/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who made a successful mid-career change following a procedure to validate his non-formally and informally acquired competences followed by Q&amp;A session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16:20– 16:40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Our response to the challenge – discussion between participants</w:t>
            </w:r>
          </w:p>
          <w:p w:rsidR="00845444" w:rsidRPr="00845444" w:rsidRDefault="00845444" w:rsidP="00845444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>Wrap-up in small groups of participants sitting next to each other, discussing their experience of policy examples and possible answers to the challenge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16:40– 16:50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Summarising of the discussion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16:50– 17:00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Return back to the Plenary meeting room</w:t>
            </w:r>
          </w:p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Afternoon session are conducted in separate rooms. All must return to the Plenary room by 17:00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17:00– 17:30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Reporting back to the plenary on all 6 parallel sessions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17.30- 18.00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FFF"/>
            <w:vAlign w:val="center"/>
          </w:tcPr>
          <w:p w:rsidR="00845444" w:rsidRPr="00845444" w:rsidRDefault="00845444" w:rsidP="00845444">
            <w:pPr>
              <w:spacing w:before="60" w:after="60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Closing session</w:t>
            </w:r>
          </w:p>
          <w:p w:rsidR="00845444" w:rsidRPr="00845444" w:rsidRDefault="00845444" w:rsidP="00845444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845444">
              <w:rPr>
                <w:rFonts w:ascii="Calibri" w:eastAsia="Times New Roman" w:hAnsi="Calibri" w:cs="Times New Roman"/>
                <w:color w:val="000000"/>
                <w:sz w:val="18"/>
              </w:rPr>
              <w:t>The vocational skills landscape towards 2020 and beyond</w:t>
            </w:r>
          </w:p>
          <w:p w:rsidR="00845444" w:rsidRPr="00845444" w:rsidRDefault="00845444" w:rsidP="00845444">
            <w:pPr>
              <w:spacing w:before="60" w:after="60"/>
              <w:ind w:left="720"/>
              <w:rPr>
                <w:rFonts w:ascii="Calibri" w:eastAsia="Times New Roman" w:hAnsi="Calibri" w:cs="Times New Roman"/>
                <w:i/>
                <w:color w:val="000000"/>
                <w:sz w:val="18"/>
              </w:rPr>
            </w:pPr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Marianne </w:t>
            </w:r>
            <w:proofErr w:type="spellStart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Thyssen</w:t>
            </w:r>
            <w:proofErr w:type="spellEnd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, European Commission, Commissioner for Employment, Social Affairs, Skills and Labour Mobility</w:t>
            </w:r>
          </w:p>
          <w:p w:rsidR="00845444" w:rsidRPr="00845444" w:rsidRDefault="00845444" w:rsidP="00845444">
            <w:pPr>
              <w:spacing w:before="60" w:after="60"/>
              <w:ind w:left="72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lastRenderedPageBreak/>
              <w:t xml:space="preserve">Jean </w:t>
            </w:r>
            <w:proofErr w:type="spellStart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Arthuis</w:t>
            </w:r>
            <w:proofErr w:type="spellEnd"/>
            <w:r w:rsidRPr="00845444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 MEP, Chair of Budget Committee of the European Parliament (tbc)</w:t>
            </w:r>
          </w:p>
        </w:tc>
      </w:tr>
      <w:tr w:rsidR="00845444" w:rsidRPr="00845444" w:rsidTr="00845444">
        <w:trPr>
          <w:trHeight w:val="20"/>
        </w:trPr>
        <w:tc>
          <w:tcPr>
            <w:tcW w:w="895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845444" w:rsidRPr="00845444" w:rsidRDefault="00845444" w:rsidP="00845444">
            <w:pPr>
              <w:keepNext/>
              <w:spacing w:before="60" w:after="60" w:line="280" w:lineRule="exact"/>
              <w:jc w:val="center"/>
              <w:outlineLvl w:val="1"/>
              <w:rPr>
                <w:rFonts w:ascii="Century Gothic" w:eastAsia="Times" w:hAnsi="Century Gothic" w:cs="Times New Roman"/>
                <w:b/>
                <w:color w:val="FFFFFF"/>
                <w:spacing w:val="10"/>
                <w:sz w:val="28"/>
                <w:szCs w:val="20"/>
                <w:lang w:val="fr-FR"/>
              </w:rPr>
            </w:pPr>
            <w:proofErr w:type="spellStart"/>
            <w:r w:rsidRPr="00845444">
              <w:rPr>
                <w:rFonts w:ascii="Century Gothic" w:eastAsia="Times" w:hAnsi="Century Gothic" w:cs="Times New Roman"/>
                <w:b/>
                <w:color w:val="FFFFFF"/>
                <w:spacing w:val="10"/>
                <w:sz w:val="28"/>
                <w:szCs w:val="20"/>
                <w:lang w:val="fr-FR"/>
              </w:rPr>
              <w:lastRenderedPageBreak/>
              <w:t>Evening</w:t>
            </w:r>
            <w:proofErr w:type="spellEnd"/>
            <w:r w:rsidRPr="00845444">
              <w:rPr>
                <w:rFonts w:ascii="Century Gothic" w:eastAsia="Times" w:hAnsi="Century Gothic" w:cs="Times New Roman"/>
                <w:b/>
                <w:color w:val="FFFFFF"/>
                <w:spacing w:val="10"/>
                <w:sz w:val="28"/>
                <w:szCs w:val="20"/>
                <w:lang w:val="fr-FR"/>
              </w:rPr>
              <w:t xml:space="preserve"> networking</w:t>
            </w:r>
          </w:p>
        </w:tc>
      </w:tr>
      <w:tr w:rsidR="00845444" w:rsidRPr="00845444" w:rsidTr="00845444">
        <w:trPr>
          <w:trHeight w:val="20"/>
        </w:trPr>
        <w:tc>
          <w:tcPr>
            <w:tcW w:w="11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17:15– 19:00</w:t>
            </w:r>
          </w:p>
        </w:tc>
        <w:tc>
          <w:tcPr>
            <w:tcW w:w="782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845444" w:rsidRPr="00845444" w:rsidRDefault="00845444" w:rsidP="00845444">
            <w:pPr>
              <w:spacing w:before="60" w:after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45444">
              <w:rPr>
                <w:rFonts w:ascii="Calibri" w:eastAsia="Times New Roman" w:hAnsi="Calibri" w:cs="Times New Roman"/>
                <w:b/>
                <w:color w:val="000000"/>
              </w:rPr>
              <w:t>Participants are invited to a networking walking dinner/drink (tbc)</w:t>
            </w:r>
          </w:p>
        </w:tc>
      </w:tr>
    </w:tbl>
    <w:p w:rsidR="0050304E" w:rsidRDefault="0050304E"/>
    <w:p w:rsidR="00845444" w:rsidRPr="00845444" w:rsidRDefault="00845444" w:rsidP="00845444">
      <w:pPr>
        <w:rPr>
          <w:lang w:val="fr-BE"/>
        </w:rPr>
      </w:pPr>
      <w:r w:rsidRPr="00845444">
        <w:rPr>
          <w:lang w:val="fr-BE"/>
        </w:rPr>
        <w:t xml:space="preserve">Contact: </w:t>
      </w:r>
      <w:proofErr w:type="spellStart"/>
      <w:r w:rsidRPr="00845444">
        <w:rPr>
          <w:lang w:val="fr-BE"/>
        </w:rPr>
        <w:t>European</w:t>
      </w:r>
      <w:proofErr w:type="spellEnd"/>
      <w:r w:rsidRPr="00845444">
        <w:rPr>
          <w:lang w:val="fr-BE"/>
        </w:rPr>
        <w:t xml:space="preserve"> Commission</w:t>
      </w:r>
      <w:r w:rsidRPr="00845444">
        <w:rPr>
          <w:lang w:val="fr-BE"/>
        </w:rPr>
        <w:br/>
        <w:t xml:space="preserve">CHARLEMAGNE BUILDING </w:t>
      </w:r>
      <w:r w:rsidRPr="00845444">
        <w:rPr>
          <w:lang w:val="fr-BE"/>
        </w:rPr>
        <w:br/>
        <w:t>RUE DE LA LOI, 170 - BRUXELLES</w:t>
      </w:r>
    </w:p>
    <w:p w:rsidR="00845444" w:rsidRPr="00845444" w:rsidRDefault="00845444">
      <w:pPr>
        <w:rPr>
          <w:lang w:val="fr-BE"/>
        </w:rPr>
      </w:pPr>
    </w:p>
    <w:sectPr w:rsidR="00845444" w:rsidRPr="00845444" w:rsidSect="00293E96">
      <w:headerReference w:type="default" r:id="rId6"/>
      <w:headerReference w:type="first" r:id="rId7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1251E1"/>
    <w:rsid w:val="00221ACD"/>
    <w:rsid w:val="00293E96"/>
    <w:rsid w:val="0050304E"/>
    <w:rsid w:val="00714E94"/>
    <w:rsid w:val="00845444"/>
    <w:rsid w:val="00AD02E6"/>
    <w:rsid w:val="00D4596D"/>
    <w:rsid w:val="00DE041F"/>
    <w:rsid w:val="00DE4336"/>
    <w:rsid w:val="00E75CCE"/>
    <w:rsid w:val="00EA3E5A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FC61E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4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4</cp:revision>
  <dcterms:created xsi:type="dcterms:W3CDTF">2017-10-19T09:22:00Z</dcterms:created>
  <dcterms:modified xsi:type="dcterms:W3CDTF">2017-10-19T11:35:00Z</dcterms:modified>
</cp:coreProperties>
</file>